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3920" w:rsidRPr="00B83920" w:rsidRDefault="00B83920" w:rsidP="00B83920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OBRAZAC 1  </w:t>
      </w:r>
    </w:p>
    <w:p w:rsidR="00B83920" w:rsidRPr="00B83920" w:rsidRDefault="00B83920" w:rsidP="00B8392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415A9" w:rsidRPr="003F39FB" w:rsidRDefault="008415A9" w:rsidP="008415A9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JPU „Eko bajka“ Pljevlja</w:t>
      </w:r>
    </w:p>
    <w:p w:rsidR="008415A9" w:rsidRPr="003F39FB" w:rsidRDefault="008415A9" w:rsidP="008415A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sz w:val="24"/>
          <w:szCs w:val="24"/>
          <w:lang w:val="sr-Latn-ME"/>
        </w:rPr>
        <w:t xml:space="preserve">Broj iz evidencije postupaka javnih nabavki: </w:t>
      </w:r>
      <w:r>
        <w:rPr>
          <w:rFonts w:ascii="Arial" w:eastAsia="Times New Roman" w:hAnsi="Arial" w:cs="Arial"/>
          <w:sz w:val="24"/>
          <w:szCs w:val="24"/>
          <w:lang w:val="sr-Latn-ME"/>
        </w:rPr>
        <w:t>OP 01/2</w:t>
      </w:r>
      <w:r>
        <w:rPr>
          <w:rFonts w:ascii="Arial" w:eastAsia="Times New Roman" w:hAnsi="Arial" w:cs="Arial"/>
          <w:sz w:val="24"/>
          <w:szCs w:val="24"/>
          <w:lang w:val="sr-Latn-ME"/>
        </w:rPr>
        <w:t>3</w:t>
      </w:r>
    </w:p>
    <w:p w:rsidR="008415A9" w:rsidRPr="003F39FB" w:rsidRDefault="008415A9" w:rsidP="008415A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Redni broj iz Plana javnih nabavki : 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</w:t>
      </w:r>
    </w:p>
    <w:p w:rsidR="008415A9" w:rsidRPr="003F39FB" w:rsidRDefault="008415A9" w:rsidP="008415A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Pljevlja,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04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.0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7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.202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3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.godine</w:t>
      </w:r>
    </w:p>
    <w:p w:rsidR="00B83920" w:rsidRPr="00B83920" w:rsidRDefault="00B83920" w:rsidP="00B83920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B83920" w:rsidRPr="008415A9" w:rsidRDefault="00B83920" w:rsidP="008415A9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sz w:val="24"/>
          <w:szCs w:val="24"/>
          <w:lang w:val="sr-Latn-ME"/>
        </w:rPr>
        <w:t xml:space="preserve">Na osnovu člana 53 stav 3 Zakona o javnim nabavkama („Službeni list CG“, br. 74/19 i 3/23) </w:t>
      </w:r>
      <w:r w:rsidR="008415A9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JPU „Eko bajka“ Pljevlja</w:t>
      </w:r>
      <w:r w:rsidR="008415A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B83920">
        <w:rPr>
          <w:rFonts w:ascii="Arial" w:eastAsia="Times New Roman" w:hAnsi="Arial" w:cs="Arial"/>
          <w:sz w:val="24"/>
          <w:szCs w:val="24"/>
          <w:lang w:val="sr-Latn-ME"/>
        </w:rPr>
        <w:t>objavljuje</w:t>
      </w:r>
      <w:r w:rsidRPr="00B83920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</w:t>
      </w:r>
    </w:p>
    <w:p w:rsidR="00B83920" w:rsidRPr="00B83920" w:rsidRDefault="00B83920" w:rsidP="00B83920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                                  </w:t>
      </w:r>
      <w:r w:rsidRPr="00B83920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  <w:r w:rsidRPr="00B83920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                                                     </w:t>
      </w:r>
    </w:p>
    <w:p w:rsidR="00B83920" w:rsidRPr="00B83920" w:rsidRDefault="00B83920" w:rsidP="00B83920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B83920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B83920" w:rsidRPr="00B83920" w:rsidRDefault="00B83920" w:rsidP="00B83920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B83920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B83920" w:rsidRPr="00B83920" w:rsidRDefault="00B83920" w:rsidP="00B83920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</w:p>
    <w:p w:rsidR="00B83920" w:rsidRPr="00B83920" w:rsidRDefault="007A2EE5" w:rsidP="00B83920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  <w:r w:rsidRPr="007A2EE5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PREHRAMBENI PROIZVODI</w:t>
      </w:r>
    </w:p>
    <w:p w:rsidR="00B83920" w:rsidRDefault="00B83920" w:rsidP="00B83920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</w:t>
      </w:r>
    </w:p>
    <w:p w:rsidR="007A2EE5" w:rsidRPr="00B83920" w:rsidRDefault="007A2EE5" w:rsidP="00B83920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Predmet nabavke se nabavlja:</w:t>
      </w: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B8392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po partijama</w:t>
      </w:r>
    </w:p>
    <w:p w:rsidR="00B83920" w:rsidRPr="00B83920" w:rsidRDefault="00B83920" w:rsidP="00B8392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0" w:name="_Toc62730553"/>
      <w:r w:rsidRPr="00B83920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lastRenderedPageBreak/>
        <w:t>POZIV ZA NADMETANJE</w:t>
      </w:r>
      <w:r w:rsidRPr="00B83920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1"/>
      </w:r>
      <w:bookmarkEnd w:id="0"/>
      <w:r w:rsidRPr="00B83920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 xml:space="preserve"> </w:t>
      </w:r>
    </w:p>
    <w:p w:rsidR="00B83920" w:rsidRPr="00B83920" w:rsidRDefault="00B83920" w:rsidP="00B83920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</w:p>
    <w:p w:rsidR="00B83920" w:rsidRPr="00B83920" w:rsidRDefault="00B83920" w:rsidP="00B83920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83920">
        <w:rPr>
          <w:rFonts w:ascii="Arial" w:eastAsia="Calibri" w:hAnsi="Arial" w:cs="Arial"/>
          <w:color w:val="000000"/>
          <w:lang w:val="sr-Latn-ME"/>
        </w:rPr>
        <w:t>Podaci o naručiocu;</w:t>
      </w:r>
    </w:p>
    <w:p w:rsidR="00B83920" w:rsidRPr="00B83920" w:rsidRDefault="00B83920" w:rsidP="00B83920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83920">
        <w:rPr>
          <w:rFonts w:ascii="Arial" w:eastAsia="Calibri" w:hAnsi="Arial" w:cs="Arial"/>
          <w:color w:val="000000"/>
          <w:lang w:val="sr-Latn-ME"/>
        </w:rPr>
        <w:t xml:space="preserve">Podaci o postupku i predmetu javne nabavke: </w:t>
      </w:r>
    </w:p>
    <w:p w:rsidR="00B83920" w:rsidRPr="00B83920" w:rsidRDefault="00B83920" w:rsidP="00B8392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83920">
        <w:rPr>
          <w:rFonts w:ascii="Arial" w:eastAsia="Calibri" w:hAnsi="Arial" w:cs="Arial"/>
          <w:color w:val="000000"/>
          <w:lang w:val="sr-Latn-ME"/>
        </w:rPr>
        <w:t>Vrsta postupka,</w:t>
      </w:r>
    </w:p>
    <w:p w:rsidR="00B83920" w:rsidRPr="00B83920" w:rsidRDefault="00B83920" w:rsidP="00B8392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83920">
        <w:rPr>
          <w:rFonts w:ascii="Arial" w:eastAsia="Calibri" w:hAnsi="Arial" w:cs="Arial"/>
          <w:color w:val="000000"/>
          <w:lang w:val="sr-Latn-ME"/>
        </w:rPr>
        <w:t>Predmet javne nabavke (vrsta predmeta, naziv i opis predmeta),</w:t>
      </w:r>
    </w:p>
    <w:p w:rsidR="00B83920" w:rsidRPr="00B83920" w:rsidRDefault="00B83920" w:rsidP="00B8392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83920">
        <w:rPr>
          <w:rFonts w:ascii="Arial" w:eastAsia="Calibri" w:hAnsi="Arial" w:cs="Arial"/>
          <w:color w:val="000000"/>
          <w:lang w:val="sr-Latn-ME"/>
        </w:rPr>
        <w:t>Procijenjena vrijednost predmeta nabavke</w:t>
      </w:r>
      <w:r w:rsidRPr="00B83920">
        <w:rPr>
          <w:rFonts w:ascii="Arial" w:eastAsia="Calibri" w:hAnsi="Arial" w:cs="Arial"/>
          <w:color w:val="000000"/>
          <w:vertAlign w:val="superscript"/>
          <w:lang w:val="sr-Latn-ME"/>
        </w:rPr>
        <w:footnoteReference w:id="2"/>
      </w:r>
      <w:r w:rsidRPr="00B83920">
        <w:rPr>
          <w:rFonts w:ascii="Arial" w:eastAsia="Calibri" w:hAnsi="Arial" w:cs="Arial"/>
          <w:color w:val="000000"/>
          <w:lang w:val="sr-Latn-ME"/>
        </w:rPr>
        <w:t>,</w:t>
      </w:r>
    </w:p>
    <w:p w:rsidR="00B83920" w:rsidRPr="00B83920" w:rsidRDefault="00B83920" w:rsidP="00B8392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83920">
        <w:rPr>
          <w:rFonts w:ascii="Arial" w:eastAsia="Calibri" w:hAnsi="Arial" w:cs="Arial"/>
          <w:color w:val="000000"/>
          <w:lang w:val="sr-Latn-ME"/>
        </w:rPr>
        <w:t xml:space="preserve">Način nabavke: </w:t>
      </w:r>
    </w:p>
    <w:p w:rsidR="00B83920" w:rsidRPr="00B83920" w:rsidRDefault="00B83920" w:rsidP="00B83920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83920">
        <w:rPr>
          <w:rFonts w:ascii="Arial" w:eastAsia="Calibri" w:hAnsi="Arial" w:cs="Arial"/>
          <w:color w:val="000000"/>
          <w:lang w:val="sr-Latn-ME"/>
        </w:rPr>
        <w:t>Cjelina, po partijama,</w:t>
      </w:r>
    </w:p>
    <w:p w:rsidR="00B83920" w:rsidRPr="00B83920" w:rsidRDefault="00B83920" w:rsidP="00B83920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83920">
        <w:rPr>
          <w:rFonts w:ascii="Arial" w:eastAsia="Calibri" w:hAnsi="Arial" w:cs="Arial"/>
          <w:color w:val="000000"/>
          <w:lang w:val="sr-Latn-ME"/>
        </w:rPr>
        <w:t>Zajednička nabavka,</w:t>
      </w:r>
    </w:p>
    <w:p w:rsidR="00B83920" w:rsidRPr="00B83920" w:rsidRDefault="00B83920" w:rsidP="00B83920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83920">
        <w:rPr>
          <w:rFonts w:ascii="Arial" w:eastAsia="Calibri" w:hAnsi="Arial" w:cs="Arial"/>
          <w:color w:val="000000"/>
          <w:lang w:val="sr-Latn-ME"/>
        </w:rPr>
        <w:t>Centralizovana nabavka,</w:t>
      </w:r>
    </w:p>
    <w:p w:rsidR="00B83920" w:rsidRPr="00B83920" w:rsidRDefault="00B83920" w:rsidP="00B8392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83920">
        <w:rPr>
          <w:rFonts w:ascii="Arial" w:eastAsia="Calibri" w:hAnsi="Arial" w:cs="Arial"/>
          <w:color w:val="000000"/>
          <w:lang w:val="sr-Latn-ME"/>
        </w:rPr>
        <w:t>Posebni oblik nabavke:</w:t>
      </w:r>
    </w:p>
    <w:p w:rsidR="00B83920" w:rsidRPr="00B83920" w:rsidRDefault="00B83920" w:rsidP="00B83920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83920">
        <w:rPr>
          <w:rFonts w:ascii="Arial" w:eastAsia="Calibri" w:hAnsi="Arial" w:cs="Arial"/>
          <w:color w:val="000000"/>
          <w:lang w:val="sr-Latn-ME"/>
        </w:rPr>
        <w:t>Okvirni sporazum,</w:t>
      </w:r>
    </w:p>
    <w:p w:rsidR="00B83920" w:rsidRPr="00B83920" w:rsidRDefault="00B83920" w:rsidP="00B83920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83920">
        <w:rPr>
          <w:rFonts w:ascii="Arial" w:eastAsia="Calibri" w:hAnsi="Arial" w:cs="Arial"/>
          <w:color w:val="000000"/>
          <w:lang w:val="sr-Latn-ME"/>
        </w:rPr>
        <w:t>Dinamički sistem nabavki,</w:t>
      </w:r>
    </w:p>
    <w:p w:rsidR="00B83920" w:rsidRPr="00B83920" w:rsidRDefault="00B83920" w:rsidP="00B83920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83920">
        <w:rPr>
          <w:rFonts w:ascii="Arial" w:eastAsia="Calibri" w:hAnsi="Arial" w:cs="Arial"/>
          <w:color w:val="000000"/>
          <w:lang w:val="sr-Latn-ME"/>
        </w:rPr>
        <w:t>Elektronska aukcija,</w:t>
      </w:r>
    </w:p>
    <w:p w:rsidR="00B83920" w:rsidRPr="00B83920" w:rsidRDefault="00B83920" w:rsidP="00B83920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83920">
        <w:rPr>
          <w:rFonts w:ascii="Arial" w:eastAsia="Calibri" w:hAnsi="Arial" w:cs="Arial"/>
          <w:color w:val="000000"/>
          <w:lang w:val="sr-Latn-ME"/>
        </w:rPr>
        <w:t>Elektronski katalog,</w:t>
      </w:r>
    </w:p>
    <w:p w:rsidR="00B83920" w:rsidRPr="00B83920" w:rsidRDefault="00B83920" w:rsidP="00B8392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83920">
        <w:rPr>
          <w:rFonts w:ascii="Arial" w:eastAsia="Calibri" w:hAnsi="Arial" w:cs="Arial"/>
          <w:color w:val="000000"/>
          <w:lang w:val="sr-Latn-ME"/>
        </w:rPr>
        <w:t>Uslovi za učešće u postupku javne nabavke i posebni osnovi za isključenje,</w:t>
      </w:r>
    </w:p>
    <w:p w:rsidR="00B83920" w:rsidRPr="00B83920" w:rsidRDefault="00B83920" w:rsidP="00B8392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83920">
        <w:rPr>
          <w:rFonts w:ascii="Arial" w:eastAsia="Calibri" w:hAnsi="Arial" w:cs="Arial"/>
          <w:color w:val="000000"/>
          <w:lang w:val="sr-Latn-ME"/>
        </w:rPr>
        <w:t>Kriterijum za izbor najpovoljnije ponude,</w:t>
      </w:r>
    </w:p>
    <w:p w:rsidR="00B83920" w:rsidRPr="00B83920" w:rsidRDefault="00B83920" w:rsidP="00B8392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83920">
        <w:rPr>
          <w:rFonts w:ascii="Arial" w:eastAsia="Calibri" w:hAnsi="Arial" w:cs="Arial"/>
          <w:color w:val="000000"/>
          <w:lang w:val="sr-Latn-ME"/>
        </w:rPr>
        <w:t>Način, mjesto i vrijeme podnošenja ponuda i otvaranja ponuda,</w:t>
      </w:r>
    </w:p>
    <w:p w:rsidR="00B83920" w:rsidRPr="00B83920" w:rsidRDefault="00B83920" w:rsidP="00B8392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83920">
        <w:rPr>
          <w:rFonts w:ascii="Arial" w:eastAsia="Calibri" w:hAnsi="Arial" w:cs="Arial"/>
          <w:color w:val="000000"/>
          <w:lang w:val="sr-Latn-ME"/>
        </w:rPr>
        <w:t>Rok za donošenje odluke o izboru,</w:t>
      </w:r>
    </w:p>
    <w:p w:rsidR="00B83920" w:rsidRPr="00B83920" w:rsidRDefault="00B83920" w:rsidP="00B8392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83920">
        <w:rPr>
          <w:rFonts w:ascii="Arial" w:eastAsia="Calibri" w:hAnsi="Arial" w:cs="Arial"/>
          <w:color w:val="000000"/>
          <w:lang w:val="sr-Latn-ME"/>
        </w:rPr>
        <w:t>Rok važenja ponude,</w:t>
      </w:r>
    </w:p>
    <w:p w:rsidR="00B83920" w:rsidRPr="00B83920" w:rsidRDefault="00B83920" w:rsidP="00B8392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83920">
        <w:rPr>
          <w:rFonts w:ascii="Arial" w:eastAsia="Calibri" w:hAnsi="Arial" w:cs="Arial"/>
          <w:color w:val="000000"/>
          <w:lang w:val="sr-Latn-ME"/>
        </w:rPr>
        <w:t>Garancija ponude</w:t>
      </w:r>
    </w:p>
    <w:p w:rsidR="00B83920" w:rsidRPr="00B83920" w:rsidRDefault="00B83920" w:rsidP="00B83920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B83920" w:rsidRPr="00B83920" w:rsidRDefault="00B83920" w:rsidP="00B83920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1" w:name="_Toc62730554"/>
      <w:r w:rsidRPr="00B83920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TEHNIČKA SPECIFIKACIJA PREDMETA JAVNE NABAVKE</w:t>
      </w:r>
      <w:r w:rsidRPr="00B83920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3"/>
      </w:r>
      <w:bookmarkEnd w:id="1"/>
    </w:p>
    <w:p w:rsidR="00B83920" w:rsidRPr="00B83920" w:rsidRDefault="00B83920" w:rsidP="00B83920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B83920" w:rsidRPr="00B83920" w:rsidRDefault="00B83920" w:rsidP="00B83920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B83920">
        <w:rPr>
          <w:rFonts w:ascii="Arial" w:eastAsia="Calibri" w:hAnsi="Arial" w:cs="Arial"/>
          <w:color w:val="000000"/>
          <w:lang w:val="sr-Latn-ME"/>
        </w:rPr>
        <w:t>Naziv i opis predmeta nabavke u cjelini, po partijama i stavkama sa bitnim karakteristikama</w:t>
      </w:r>
    </w:p>
    <w:p w:rsidR="00B83920" w:rsidRPr="00B83920" w:rsidRDefault="00B83920" w:rsidP="00B83920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B83920">
        <w:rPr>
          <w:rFonts w:ascii="Arial" w:eastAsia="Calibri" w:hAnsi="Arial" w:cs="Arial"/>
          <w:color w:val="000000"/>
          <w:lang w:val="sr-Latn-ME"/>
        </w:rPr>
        <w:t>Zahtjevi u pogledu načina izvršavanja predmeta nabavke koji su od značaja za sačinjavanje ponude i izvršenje ugovora</w:t>
      </w:r>
    </w:p>
    <w:p w:rsidR="00B83920" w:rsidRPr="00B83920" w:rsidRDefault="00B83920" w:rsidP="00B83920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B83920" w:rsidRPr="00B83920" w:rsidRDefault="00B83920" w:rsidP="00B8392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2" w:name="_Toc62730555"/>
      <w:r w:rsidRPr="00B83920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DODATNE INFORMACIJE O PREDMETU I POSTUPKU NABAVKE</w:t>
      </w:r>
      <w:r w:rsidRPr="00B83920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4"/>
      </w:r>
      <w:bookmarkEnd w:id="2"/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lang w:val="sr-Latn-ME"/>
        </w:rPr>
      </w:pPr>
      <w:r w:rsidRPr="00B83920">
        <w:rPr>
          <w:rFonts w:ascii="Arial" w:eastAsia="Calibri" w:hAnsi="Arial" w:cs="Arial"/>
          <w:b/>
          <w:bCs/>
          <w:color w:val="000000"/>
          <w:lang w:val="sr-Latn-ME"/>
        </w:rPr>
        <w:t>Procijenjena vrijednost predmenta nabavke:</w:t>
      </w:r>
      <w:r w:rsidRPr="00B83920">
        <w:rPr>
          <w:rFonts w:ascii="Arial" w:eastAsia="Calibri" w:hAnsi="Arial" w:cs="Arial"/>
          <w:b/>
          <w:bCs/>
          <w:color w:val="000000"/>
          <w:vertAlign w:val="superscript"/>
          <w:lang w:val="sr-Latn-ME"/>
        </w:rPr>
        <w:footnoteReference w:id="5"/>
      </w:r>
    </w:p>
    <w:p w:rsidR="00B83920" w:rsidRPr="00B83920" w:rsidRDefault="00B83920" w:rsidP="00B83920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</w:p>
    <w:p w:rsidR="00B83920" w:rsidRPr="00B83920" w:rsidRDefault="00B83920" w:rsidP="00B83920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lang w:val="sr-Latn-ME"/>
        </w:rPr>
      </w:pPr>
      <w:r w:rsidRPr="00B83920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B83920">
        <w:rPr>
          <w:rFonts w:ascii="Arial" w:eastAsia="Calibri" w:hAnsi="Arial" w:cs="Arial"/>
          <w:color w:val="000000"/>
          <w:lang w:val="sr-Latn-ME"/>
        </w:rPr>
        <w:t xml:space="preserve"> </w:t>
      </w:r>
      <w:r w:rsidRPr="00B83920">
        <w:rPr>
          <w:rFonts w:ascii="Arial" w:eastAsia="Calibri" w:hAnsi="Arial" w:cs="Arial"/>
          <w:b/>
          <w:bCs/>
          <w:color w:val="000000"/>
          <w:lang w:val="sr-Latn-ME"/>
        </w:rPr>
        <w:t>Procijenjena vrijednost predmeta nabavke bez zaključivanja okvirnog sporazuma</w:t>
      </w:r>
      <w:r w:rsidRPr="00B83920">
        <w:rPr>
          <w:rFonts w:ascii="Arial" w:eastAsia="Calibri" w:hAnsi="Arial" w:cs="Arial"/>
          <w:color w:val="000000"/>
          <w:lang w:val="sr-Latn-ME"/>
        </w:rPr>
        <w:t>:</w:t>
      </w:r>
    </w:p>
    <w:p w:rsidR="00B83920" w:rsidRPr="00B83920" w:rsidRDefault="00B83920" w:rsidP="00B83920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B83920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B83920">
        <w:rPr>
          <w:rFonts w:ascii="Arial" w:eastAsia="Calibri" w:hAnsi="Arial" w:cs="Arial"/>
          <w:color w:val="000000"/>
          <w:lang w:val="sr-Latn-ME"/>
        </w:rPr>
        <w:t xml:space="preserve"> po partijama je:</w:t>
      </w:r>
    </w:p>
    <w:p w:rsidR="008415A9" w:rsidRPr="003F39FB" w:rsidRDefault="008415A9" w:rsidP="008415A9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3F39FB">
        <w:rPr>
          <w:rFonts w:ascii="Arial" w:eastAsia="Calibri" w:hAnsi="Arial" w:cs="Arial"/>
          <w:color w:val="000000"/>
          <w:lang w:val="sr-Latn-ME"/>
        </w:rPr>
        <w:t>Partija 1:</w:t>
      </w:r>
      <w:r w:rsidRPr="003F39FB">
        <w:rPr>
          <w:rFonts w:ascii="Arial" w:eastAsia="Calibri" w:hAnsi="Arial" w:cs="Arial"/>
          <w:color w:val="000000"/>
          <w:u w:val="single"/>
          <w:lang w:val="sr-Latn-ME"/>
        </w:rPr>
        <w:t xml:space="preserve"> </w:t>
      </w:r>
      <w:r w:rsidRPr="00552ED4">
        <w:rPr>
          <w:rFonts w:ascii="Arial" w:eastAsia="Calibri" w:hAnsi="Arial" w:cs="Arial"/>
          <w:color w:val="000000"/>
          <w:u w:val="single"/>
          <w:lang w:val="sr-Latn-ME"/>
        </w:rPr>
        <w:t>Hljeb i pekarski proizvodi</w:t>
      </w:r>
      <w:r>
        <w:rPr>
          <w:rFonts w:ascii="Arial" w:eastAsia="Calibri" w:hAnsi="Arial" w:cs="Arial"/>
          <w:color w:val="000000"/>
          <w:lang w:val="sr-Latn-ME"/>
        </w:rPr>
        <w:t xml:space="preserve"> </w:t>
      </w:r>
      <w:r w:rsidRPr="003F39FB">
        <w:rPr>
          <w:rFonts w:ascii="Arial" w:eastAsia="Calibri" w:hAnsi="Arial" w:cs="Arial"/>
          <w:color w:val="000000"/>
          <w:lang w:val="sr-Latn-ME"/>
        </w:rPr>
        <w:t xml:space="preserve">procijenjene vrijednosti </w:t>
      </w:r>
      <w:r>
        <w:rPr>
          <w:rFonts w:ascii="Arial" w:eastAsia="Calibri" w:hAnsi="Arial" w:cs="Arial"/>
          <w:color w:val="000000"/>
          <w:u w:val="single"/>
          <w:lang w:val="sr-Latn-ME"/>
        </w:rPr>
        <w:t>8</w:t>
      </w:r>
      <w:r w:rsidRPr="00E85689">
        <w:rPr>
          <w:rFonts w:ascii="Arial" w:eastAsia="Calibri" w:hAnsi="Arial" w:cs="Arial"/>
          <w:color w:val="000000"/>
          <w:u w:val="single"/>
          <w:lang w:val="sr-Latn-ME"/>
        </w:rPr>
        <w:t>.</w:t>
      </w:r>
      <w:r>
        <w:rPr>
          <w:rFonts w:ascii="Arial" w:eastAsia="Calibri" w:hAnsi="Arial" w:cs="Arial"/>
          <w:color w:val="000000"/>
          <w:u w:val="single"/>
          <w:lang w:val="sr-Latn-ME"/>
        </w:rPr>
        <w:t>0</w:t>
      </w:r>
      <w:r>
        <w:rPr>
          <w:rFonts w:ascii="Arial" w:eastAsia="Calibri" w:hAnsi="Arial" w:cs="Arial"/>
          <w:color w:val="000000"/>
          <w:u w:val="single"/>
          <w:lang w:val="sr-Latn-ME"/>
        </w:rPr>
        <w:t>00</w:t>
      </w:r>
      <w:r w:rsidRPr="00E85689">
        <w:rPr>
          <w:rFonts w:ascii="Arial" w:eastAsia="Calibri" w:hAnsi="Arial" w:cs="Arial"/>
          <w:color w:val="000000"/>
          <w:u w:val="single"/>
          <w:lang w:val="sr-Latn-ME"/>
        </w:rPr>
        <w:t>,00</w:t>
      </w:r>
      <w:r w:rsidRPr="003F39FB">
        <w:rPr>
          <w:rFonts w:ascii="Arial" w:eastAsia="Calibri" w:hAnsi="Arial" w:cs="Arial"/>
          <w:color w:val="000000"/>
          <w:u w:val="single"/>
          <w:lang w:val="sr-Latn-ME"/>
        </w:rPr>
        <w:t xml:space="preserve"> €</w:t>
      </w:r>
    </w:p>
    <w:p w:rsidR="008415A9" w:rsidRPr="003F39FB" w:rsidRDefault="008415A9" w:rsidP="008415A9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3F39FB">
        <w:rPr>
          <w:rFonts w:ascii="Arial" w:eastAsia="Calibri" w:hAnsi="Arial" w:cs="Arial"/>
          <w:color w:val="000000"/>
          <w:lang w:val="sr-Latn-ME"/>
        </w:rPr>
        <w:lastRenderedPageBreak/>
        <w:t xml:space="preserve">Partija 2: </w:t>
      </w:r>
      <w:r>
        <w:rPr>
          <w:rFonts w:ascii="Arial" w:eastAsia="Calibri" w:hAnsi="Arial" w:cs="Arial"/>
          <w:color w:val="000000"/>
          <w:u w:val="single"/>
          <w:lang w:val="sr-Latn-ME"/>
        </w:rPr>
        <w:t>Brašno</w:t>
      </w:r>
      <w:r w:rsidRPr="003F39FB">
        <w:rPr>
          <w:rFonts w:ascii="Arial" w:eastAsia="Calibri" w:hAnsi="Arial" w:cs="Arial"/>
          <w:color w:val="000000"/>
          <w:lang w:val="sr-Latn-ME"/>
        </w:rPr>
        <w:t xml:space="preserve"> procijenjene vrijednosti </w:t>
      </w:r>
      <w:r>
        <w:rPr>
          <w:rFonts w:ascii="Arial" w:eastAsia="Calibri" w:hAnsi="Arial" w:cs="Arial"/>
          <w:color w:val="000000"/>
          <w:u w:val="single"/>
          <w:lang w:val="sr-Latn-ME"/>
        </w:rPr>
        <w:t>1.5</w:t>
      </w:r>
      <w:r>
        <w:rPr>
          <w:rFonts w:ascii="Arial" w:eastAsia="Calibri" w:hAnsi="Arial" w:cs="Arial"/>
          <w:color w:val="000000"/>
          <w:u w:val="single"/>
          <w:lang w:val="sr-Latn-ME"/>
        </w:rPr>
        <w:t>00</w:t>
      </w:r>
      <w:r w:rsidRPr="00E85689">
        <w:rPr>
          <w:rFonts w:ascii="Arial" w:eastAsia="Calibri" w:hAnsi="Arial" w:cs="Arial"/>
          <w:color w:val="000000"/>
          <w:u w:val="single"/>
          <w:lang w:val="sr-Latn-ME"/>
        </w:rPr>
        <w:t>,00</w:t>
      </w:r>
      <w:r w:rsidRPr="003F39FB">
        <w:rPr>
          <w:rFonts w:ascii="Arial" w:eastAsia="Calibri" w:hAnsi="Arial" w:cs="Arial"/>
          <w:color w:val="000000"/>
          <w:u w:val="single"/>
          <w:lang w:val="sr-Latn-ME"/>
        </w:rPr>
        <w:t xml:space="preserve"> €</w:t>
      </w:r>
    </w:p>
    <w:p w:rsidR="008415A9" w:rsidRPr="003F39FB" w:rsidRDefault="008415A9" w:rsidP="008415A9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3F39FB">
        <w:rPr>
          <w:rFonts w:ascii="Arial" w:eastAsia="Calibri" w:hAnsi="Arial" w:cs="Arial"/>
          <w:color w:val="000000"/>
          <w:lang w:val="sr-Latn-ME"/>
        </w:rPr>
        <w:t xml:space="preserve">Partija 3: </w:t>
      </w:r>
      <w:r>
        <w:rPr>
          <w:rFonts w:ascii="Arial" w:eastAsia="Calibri" w:hAnsi="Arial" w:cs="Arial"/>
          <w:color w:val="000000"/>
          <w:u w:val="single"/>
          <w:lang w:val="sr-Latn-ME"/>
        </w:rPr>
        <w:t>Mlijeko i mlječni proizvodi</w:t>
      </w:r>
      <w:r w:rsidRPr="003F39FB">
        <w:rPr>
          <w:rFonts w:ascii="Arial" w:eastAsia="Calibri" w:hAnsi="Arial" w:cs="Arial"/>
          <w:color w:val="000000"/>
          <w:lang w:val="sr-Latn-ME"/>
        </w:rPr>
        <w:t xml:space="preserve"> procijenjene vrijednosti </w:t>
      </w:r>
      <w:r>
        <w:rPr>
          <w:rFonts w:ascii="Arial" w:eastAsia="Calibri" w:hAnsi="Arial" w:cs="Arial"/>
          <w:color w:val="000000"/>
          <w:u w:val="single"/>
          <w:lang w:val="sr-Latn-ME"/>
        </w:rPr>
        <w:t>8</w:t>
      </w:r>
      <w:r>
        <w:rPr>
          <w:rFonts w:ascii="Arial" w:eastAsia="Calibri" w:hAnsi="Arial" w:cs="Arial"/>
          <w:color w:val="000000"/>
          <w:u w:val="single"/>
          <w:lang w:val="sr-Latn-ME"/>
        </w:rPr>
        <w:t>.0</w:t>
      </w:r>
      <w:r w:rsidRPr="00E85689">
        <w:rPr>
          <w:rFonts w:ascii="Arial" w:eastAsia="Calibri" w:hAnsi="Arial" w:cs="Arial"/>
          <w:color w:val="000000"/>
          <w:u w:val="single"/>
          <w:lang w:val="sr-Latn-ME"/>
        </w:rPr>
        <w:t>00,00</w:t>
      </w:r>
      <w:r w:rsidRPr="003F39FB">
        <w:rPr>
          <w:rFonts w:ascii="Arial" w:eastAsia="Calibri" w:hAnsi="Arial" w:cs="Arial"/>
          <w:color w:val="000000"/>
          <w:u w:val="single"/>
          <w:lang w:val="sr-Latn-ME"/>
        </w:rPr>
        <w:t xml:space="preserve"> €</w:t>
      </w:r>
    </w:p>
    <w:p w:rsidR="008415A9" w:rsidRDefault="008415A9" w:rsidP="008415A9">
      <w:pPr>
        <w:spacing w:after="160" w:line="259" w:lineRule="auto"/>
        <w:jc w:val="both"/>
        <w:rPr>
          <w:rFonts w:ascii="Arial" w:eastAsia="Calibri" w:hAnsi="Arial" w:cs="Arial"/>
          <w:color w:val="000000"/>
          <w:u w:val="single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t>Partija 4</w:t>
      </w:r>
      <w:r w:rsidRPr="003F39FB">
        <w:rPr>
          <w:rFonts w:ascii="Arial" w:eastAsia="Calibri" w:hAnsi="Arial" w:cs="Arial"/>
          <w:color w:val="000000"/>
          <w:lang w:val="sr-Latn-ME"/>
        </w:rPr>
        <w:t xml:space="preserve">: </w:t>
      </w:r>
      <w:r>
        <w:rPr>
          <w:rFonts w:ascii="Arial" w:eastAsia="Calibri" w:hAnsi="Arial" w:cs="Arial"/>
          <w:color w:val="000000"/>
          <w:u w:val="single"/>
          <w:lang w:val="sr-Latn-ME"/>
        </w:rPr>
        <w:t>Ostali prehrambeni proizvodi</w:t>
      </w:r>
      <w:r w:rsidRPr="003F39FB">
        <w:rPr>
          <w:rFonts w:ascii="Arial" w:eastAsia="Calibri" w:hAnsi="Arial" w:cs="Arial"/>
          <w:color w:val="000000"/>
          <w:lang w:val="sr-Latn-ME"/>
        </w:rPr>
        <w:t xml:space="preserve"> procijenjene vrijednosti </w:t>
      </w:r>
      <w:r>
        <w:rPr>
          <w:rFonts w:ascii="Arial" w:eastAsia="Calibri" w:hAnsi="Arial" w:cs="Arial"/>
          <w:color w:val="000000"/>
          <w:u w:val="single"/>
          <w:lang w:val="sr-Latn-ME"/>
        </w:rPr>
        <w:t>16.000</w:t>
      </w:r>
      <w:r w:rsidRPr="00552ED4">
        <w:rPr>
          <w:rFonts w:ascii="Arial" w:eastAsia="Calibri" w:hAnsi="Arial" w:cs="Arial"/>
          <w:color w:val="000000"/>
          <w:u w:val="single"/>
          <w:lang w:val="sr-Latn-ME"/>
        </w:rPr>
        <w:t>,00 €</w:t>
      </w:r>
    </w:p>
    <w:p w:rsidR="008415A9" w:rsidRDefault="008415A9" w:rsidP="008415A9">
      <w:pPr>
        <w:spacing w:after="160" w:line="259" w:lineRule="auto"/>
        <w:jc w:val="both"/>
        <w:rPr>
          <w:rFonts w:ascii="Arial" w:eastAsia="Calibri" w:hAnsi="Arial" w:cs="Arial"/>
          <w:color w:val="000000"/>
          <w:u w:val="single"/>
          <w:lang w:val="sr-Latn-ME"/>
        </w:rPr>
      </w:pPr>
      <w:r w:rsidRPr="003F39FB">
        <w:rPr>
          <w:rFonts w:ascii="Arial" w:eastAsia="Calibri" w:hAnsi="Arial" w:cs="Arial"/>
          <w:color w:val="000000"/>
          <w:lang w:val="sr-Latn-ME"/>
        </w:rPr>
        <w:t xml:space="preserve">Partija </w:t>
      </w:r>
      <w:r>
        <w:rPr>
          <w:rFonts w:ascii="Arial" w:eastAsia="Calibri" w:hAnsi="Arial" w:cs="Arial"/>
          <w:color w:val="000000"/>
          <w:lang w:val="sr-Latn-ME"/>
        </w:rPr>
        <w:t>5</w:t>
      </w:r>
      <w:r w:rsidRPr="003F39FB">
        <w:rPr>
          <w:rFonts w:ascii="Arial" w:eastAsia="Calibri" w:hAnsi="Arial" w:cs="Arial"/>
          <w:color w:val="000000"/>
          <w:lang w:val="sr-Latn-ME"/>
        </w:rPr>
        <w:t xml:space="preserve">: </w:t>
      </w:r>
      <w:r>
        <w:rPr>
          <w:rFonts w:ascii="Arial" w:eastAsia="Calibri" w:hAnsi="Arial" w:cs="Arial"/>
          <w:color w:val="000000"/>
          <w:u w:val="single"/>
          <w:lang w:val="sr-Latn-ME"/>
        </w:rPr>
        <w:t>Svježe voće i povrće</w:t>
      </w:r>
      <w:r w:rsidRPr="003F39FB">
        <w:rPr>
          <w:rFonts w:ascii="Arial" w:eastAsia="Calibri" w:hAnsi="Arial" w:cs="Arial"/>
          <w:color w:val="000000"/>
          <w:lang w:val="sr-Latn-ME"/>
        </w:rPr>
        <w:t xml:space="preserve"> procijenjene vrijednosti</w:t>
      </w:r>
      <w:r>
        <w:rPr>
          <w:rFonts w:ascii="Arial" w:eastAsia="Calibri" w:hAnsi="Arial" w:cs="Arial"/>
          <w:color w:val="000000"/>
          <w:lang w:val="sr-Latn-ME"/>
        </w:rPr>
        <w:t xml:space="preserve"> </w:t>
      </w:r>
      <w:r>
        <w:rPr>
          <w:rFonts w:ascii="Arial" w:eastAsia="Calibri" w:hAnsi="Arial" w:cs="Arial"/>
          <w:color w:val="000000"/>
          <w:u w:val="single"/>
          <w:lang w:val="sr-Latn-ME"/>
        </w:rPr>
        <w:t>8.500</w:t>
      </w:r>
      <w:r w:rsidRPr="00421E2F">
        <w:rPr>
          <w:rFonts w:ascii="Arial" w:eastAsia="Calibri" w:hAnsi="Arial" w:cs="Arial"/>
          <w:color w:val="000000"/>
          <w:u w:val="single"/>
          <w:lang w:val="sr-Latn-ME"/>
        </w:rPr>
        <w:t>,00</w:t>
      </w:r>
      <w:r w:rsidRPr="003F39FB">
        <w:rPr>
          <w:rFonts w:ascii="Arial" w:eastAsia="Calibri" w:hAnsi="Arial" w:cs="Arial"/>
          <w:color w:val="000000"/>
          <w:u w:val="single"/>
          <w:lang w:val="sr-Latn-ME"/>
        </w:rPr>
        <w:t xml:space="preserve"> €</w:t>
      </w:r>
    </w:p>
    <w:p w:rsidR="008415A9" w:rsidRPr="003F39FB" w:rsidRDefault="008415A9" w:rsidP="008415A9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840BE0">
        <w:rPr>
          <w:rFonts w:ascii="Arial" w:eastAsia="Calibri" w:hAnsi="Arial" w:cs="Arial"/>
          <w:color w:val="000000"/>
          <w:lang w:val="sr-Latn-ME"/>
        </w:rPr>
        <w:t xml:space="preserve">Partija 6: </w:t>
      </w:r>
      <w:r>
        <w:rPr>
          <w:rFonts w:ascii="Arial" w:eastAsia="Calibri" w:hAnsi="Arial" w:cs="Arial"/>
          <w:color w:val="000000"/>
          <w:u w:val="single"/>
          <w:lang w:val="sr-Latn-ME"/>
        </w:rPr>
        <w:t>Meso</w:t>
      </w:r>
      <w:r w:rsidRPr="00840BE0">
        <w:rPr>
          <w:rFonts w:ascii="Arial" w:eastAsia="Calibri" w:hAnsi="Arial" w:cs="Arial"/>
          <w:color w:val="000000"/>
          <w:lang w:val="sr-Latn-ME"/>
        </w:rPr>
        <w:t xml:space="preserve"> </w:t>
      </w:r>
      <w:r w:rsidRPr="003F39FB">
        <w:rPr>
          <w:rFonts w:ascii="Arial" w:eastAsia="Calibri" w:hAnsi="Arial" w:cs="Arial"/>
          <w:color w:val="000000"/>
          <w:lang w:val="sr-Latn-ME"/>
        </w:rPr>
        <w:t>procijenjene vrijednosti</w:t>
      </w:r>
      <w:r>
        <w:rPr>
          <w:rFonts w:ascii="Arial" w:eastAsia="Calibri" w:hAnsi="Arial" w:cs="Arial"/>
          <w:color w:val="000000"/>
          <w:lang w:val="sr-Latn-ME"/>
        </w:rPr>
        <w:t xml:space="preserve"> </w:t>
      </w:r>
      <w:r>
        <w:rPr>
          <w:rFonts w:ascii="Arial" w:eastAsia="Calibri" w:hAnsi="Arial" w:cs="Arial"/>
          <w:color w:val="000000"/>
          <w:u w:val="single"/>
          <w:lang w:val="sr-Latn-ME"/>
        </w:rPr>
        <w:t>10.000</w:t>
      </w:r>
      <w:r w:rsidRPr="00421E2F">
        <w:rPr>
          <w:rFonts w:ascii="Arial" w:eastAsia="Calibri" w:hAnsi="Arial" w:cs="Arial"/>
          <w:color w:val="000000"/>
          <w:u w:val="single"/>
          <w:lang w:val="sr-Latn-ME"/>
        </w:rPr>
        <w:t>,00</w:t>
      </w:r>
      <w:r w:rsidRPr="003F39FB">
        <w:rPr>
          <w:rFonts w:ascii="Arial" w:eastAsia="Calibri" w:hAnsi="Arial" w:cs="Arial"/>
          <w:color w:val="000000"/>
          <w:u w:val="single"/>
          <w:lang w:val="sr-Latn-ME"/>
        </w:rPr>
        <w:t xml:space="preserve"> €</w:t>
      </w:r>
    </w:p>
    <w:p w:rsidR="008415A9" w:rsidRPr="003F39FB" w:rsidRDefault="008415A9" w:rsidP="008415A9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</w:p>
    <w:p w:rsidR="008415A9" w:rsidRPr="003F39FB" w:rsidRDefault="008415A9" w:rsidP="008415A9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3F39FB">
        <w:rPr>
          <w:rFonts w:ascii="Arial" w:eastAsia="Calibri" w:hAnsi="Arial" w:cs="Arial"/>
          <w:color w:val="000000"/>
          <w:lang w:val="sr-Latn-ME"/>
        </w:rPr>
        <w:t xml:space="preserve">                                      UKUPNO:                   </w:t>
      </w:r>
      <w:r w:rsidRPr="003F39FB">
        <w:rPr>
          <w:rFonts w:ascii="Arial" w:eastAsia="Calibri" w:hAnsi="Arial" w:cs="Arial"/>
          <w:color w:val="000000"/>
          <w:u w:val="single"/>
          <w:lang w:val="sr-Latn-ME"/>
        </w:rPr>
        <w:t xml:space="preserve"> </w:t>
      </w:r>
      <w:r>
        <w:rPr>
          <w:rFonts w:ascii="Arial" w:eastAsia="Calibri" w:hAnsi="Arial" w:cs="Arial"/>
          <w:color w:val="000000"/>
          <w:u w:val="single"/>
          <w:lang w:val="sr-Latn-ME"/>
        </w:rPr>
        <w:t>52</w:t>
      </w:r>
      <w:r w:rsidRPr="00B27B20">
        <w:rPr>
          <w:rFonts w:ascii="Arial" w:eastAsia="Calibri" w:hAnsi="Arial" w:cs="Arial"/>
          <w:color w:val="000000"/>
          <w:u w:val="single"/>
          <w:lang w:val="sr-Latn-ME"/>
        </w:rPr>
        <w:t>.</w:t>
      </w:r>
      <w:r>
        <w:rPr>
          <w:rFonts w:ascii="Arial" w:eastAsia="Calibri" w:hAnsi="Arial" w:cs="Arial"/>
          <w:color w:val="000000"/>
          <w:u w:val="single"/>
          <w:lang w:val="sr-Latn-ME"/>
        </w:rPr>
        <w:t>000</w:t>
      </w:r>
      <w:r w:rsidRPr="00B27B20">
        <w:rPr>
          <w:rFonts w:ascii="Arial" w:eastAsia="Calibri" w:hAnsi="Arial" w:cs="Arial"/>
          <w:color w:val="000000"/>
          <w:u w:val="single"/>
          <w:lang w:val="sr-Latn-ME"/>
        </w:rPr>
        <w:t>,00</w:t>
      </w:r>
      <w:r w:rsidRPr="003F39FB">
        <w:rPr>
          <w:rFonts w:ascii="Arial" w:eastAsia="Calibri" w:hAnsi="Arial" w:cs="Arial"/>
          <w:color w:val="000000"/>
          <w:u w:val="single"/>
          <w:lang w:val="sr-Latn-ME"/>
        </w:rPr>
        <w:t xml:space="preserve"> €.</w:t>
      </w: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ZAKLJUČIVANJE OKVIRNOG SPORAZUMA</w:t>
      </w:r>
      <w:r w:rsidRPr="00B83920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  <w:lang w:val="sr-Latn-ME"/>
        </w:rPr>
        <w:footnoteReference w:id="6"/>
      </w: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Zaključiće se okvirni sporazum:</w:t>
      </w: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B8392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ne</w:t>
      </w: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b/>
          <w:sz w:val="24"/>
          <w:szCs w:val="24"/>
          <w:lang w:val="sr-Latn-ME"/>
        </w:rPr>
        <w:t>PONUDA SA VARIJANTAMA</w:t>
      </w: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sz w:val="24"/>
          <w:szCs w:val="24"/>
          <w:lang w:val="sr-Latn-ME"/>
        </w:rPr>
        <w:t>Mogućnost podnošenja ponude sa varijantama</w:t>
      </w: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B8392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B83920">
        <w:rPr>
          <w:rFonts w:ascii="Arial" w:eastAsia="Times New Roman" w:hAnsi="Arial" w:cs="Arial"/>
          <w:sz w:val="24"/>
          <w:szCs w:val="24"/>
          <w:lang w:val="sr-Latn-ME"/>
        </w:rPr>
        <w:t>Varijante ponude nijesu dozvoljene i neće biti razmatrane.</w:t>
      </w: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B83920" w:rsidRPr="00B83920" w:rsidRDefault="00B83920" w:rsidP="00B839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b/>
          <w:sz w:val="24"/>
          <w:szCs w:val="24"/>
          <w:lang w:val="sr-Latn-ME"/>
        </w:rPr>
        <w:t>REZERVISANA NABAVKA</w:t>
      </w: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B8392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Ne</w:t>
      </w:r>
    </w:p>
    <w:p w:rsidR="00B83920" w:rsidRPr="00B83920" w:rsidRDefault="00B83920" w:rsidP="00B8392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3" w:name="_Toc62730556"/>
      <w:r w:rsidRPr="00B83920">
        <w:rPr>
          <w:rFonts w:ascii="Arial" w:eastAsia="Times New Roman" w:hAnsi="Arial" w:cs="Times New Roman"/>
          <w:b/>
          <w:sz w:val="24"/>
          <w:szCs w:val="32"/>
          <w:lang w:val="sr-Latn-ME"/>
        </w:rPr>
        <w:t>NAČIN UTVRĐIVANJA EKVIVALENTNOSTI</w:t>
      </w:r>
      <w:bookmarkEnd w:id="3"/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  <w:lang w:val="sr-Latn-ME"/>
        </w:rPr>
      </w:pPr>
    </w:p>
    <w:p w:rsidR="001A72E3" w:rsidRDefault="00304AE7" w:rsidP="00B83920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Naručilac s</w:t>
      </w:r>
      <w:r w:rsidR="001A72E3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e</w:t>
      </w:r>
      <w:r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u tehničkoj specifikaciji, za pojedine prehrambene proizvode,</w:t>
      </w:r>
      <w:r w:rsidR="001A72E3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poziva na marku proizvoda, i</w:t>
      </w:r>
      <w:r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majući u vidu da se na ovaj način nije suzila ko</w:t>
      </w:r>
      <w:r w:rsidR="001A72E3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nkurencija i da svaki Ponuđač u svom asortimanu ima navedene proizvode.</w:t>
      </w:r>
    </w:p>
    <w:p w:rsidR="001A72E3" w:rsidRDefault="001A72E3" w:rsidP="00B83920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</w:p>
    <w:p w:rsidR="00B83920" w:rsidRPr="001A72E3" w:rsidRDefault="001A72E3" w:rsidP="00B83920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  <w:r w:rsidRPr="001A72E3">
        <w:rPr>
          <w:rFonts w:ascii="Arial" w:hAnsi="Arial" w:cs="Arial"/>
          <w:color w:val="000000"/>
          <w:sz w:val="24"/>
          <w:szCs w:val="24"/>
          <w:lang w:val="sr-Latn-ME"/>
        </w:rPr>
        <w:t>Dokazivanje ekvivalentnosti - za stavke koje u dijelu “bitne karakteristike predmeta nabavke” imaju „naziv brenda ili ekvivalentno”, u slučaju da ponuđač nudi ekvivalent on mora precizno navest</w:t>
      </w:r>
      <w:r>
        <w:rPr>
          <w:rFonts w:ascii="Arial" w:hAnsi="Arial" w:cs="Arial"/>
          <w:color w:val="000000"/>
          <w:sz w:val="24"/>
          <w:szCs w:val="24"/>
          <w:lang w:val="sr-Latn-ME"/>
        </w:rPr>
        <w:t>i naziv ekvivalenta odnosno robn</w:t>
      </w:r>
      <w:r w:rsidRPr="001A72E3">
        <w:rPr>
          <w:rFonts w:ascii="Arial" w:hAnsi="Arial" w:cs="Arial"/>
          <w:color w:val="000000"/>
          <w:sz w:val="24"/>
          <w:szCs w:val="24"/>
          <w:lang w:val="sr-Latn-ME"/>
        </w:rPr>
        <w:t>u marku i naziv drugog proizvođača. Ponuđači su dužni dostaviti dokaz - ispravu o usaglašenosti, odnosno deklaraciju proizvođača o usaglašenosti, u slučaju da ponuđač ne nudi proizvode tražene tehničkom specifikacijom predmeta nabavke.</w:t>
      </w:r>
    </w:p>
    <w:p w:rsidR="001A72E3" w:rsidRPr="00B83920" w:rsidRDefault="001A72E3" w:rsidP="00B83920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  <w:lang w:val="sr-Latn-ME"/>
        </w:rPr>
      </w:pPr>
    </w:p>
    <w:p w:rsidR="00B83920" w:rsidRPr="00B83920" w:rsidRDefault="00B83920" w:rsidP="00B8392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4" w:name="_Toc62730557"/>
      <w:r w:rsidRPr="00B83920">
        <w:rPr>
          <w:rFonts w:ascii="Arial" w:eastAsia="Times New Roman" w:hAnsi="Arial" w:cs="Times New Roman"/>
          <w:b/>
          <w:sz w:val="24"/>
          <w:szCs w:val="32"/>
          <w:lang w:val="sr-Latn-ME"/>
        </w:rPr>
        <w:t>OSNOVI ZA OBAVEZNO ISKLJUČENJE IZ POSTUPKA JAVNE NABAVKE</w:t>
      </w:r>
      <w:bookmarkEnd w:id="4"/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će se isključiti iz postupka javne nabavke, ako: </w:t>
      </w:r>
    </w:p>
    <w:p w:rsidR="00B83920" w:rsidRPr="00B83920" w:rsidRDefault="00B83920" w:rsidP="00B83920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bookmarkStart w:id="5" w:name="_Toc62730558"/>
      <w:r w:rsidRPr="00B83920">
        <w:rPr>
          <w:rFonts w:ascii="Arial" w:eastAsia="Times New Roman" w:hAnsi="Arial" w:cs="Arial"/>
          <w:sz w:val="24"/>
          <w:szCs w:val="24"/>
          <w:lang w:val="sr-Latn-ME"/>
        </w:rPr>
        <w:lastRenderedPageBreak/>
        <w:t>je vršio neprimjeren uticaj u smislu člana 38 stav 2 tačka 1 ovog zakona;</w:t>
      </w:r>
    </w:p>
    <w:p w:rsidR="00B83920" w:rsidRPr="00B83920" w:rsidRDefault="00B83920" w:rsidP="00B83920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sz w:val="24"/>
          <w:szCs w:val="24"/>
          <w:lang w:val="sr-Latn-ME"/>
        </w:rPr>
        <w:t>postoji sukob interesa iz člana 41 stav 1 tačka 2 ili člana 42 ovog zakona;</w:t>
      </w:r>
    </w:p>
    <w:p w:rsidR="00B83920" w:rsidRPr="00B83920" w:rsidRDefault="00B83920" w:rsidP="00B83920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sz w:val="24"/>
          <w:szCs w:val="24"/>
          <w:lang w:val="sr-Latn-ME"/>
        </w:rPr>
        <w:t>ne ispunjava uslov iz člana 99 ovog zakona;</w:t>
      </w:r>
    </w:p>
    <w:p w:rsidR="00B83920" w:rsidRPr="00B83920" w:rsidRDefault="00B83920" w:rsidP="00B83920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sz w:val="24"/>
          <w:szCs w:val="24"/>
          <w:lang w:val="sr-Latn-ME"/>
        </w:rPr>
        <w:t>ne ispunjava uslov iz čl. 102</w:t>
      </w:r>
      <w:r w:rsidR="000A197C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r w:rsidRPr="00B83920">
        <w:rPr>
          <w:rFonts w:ascii="Arial" w:eastAsia="Times New Roman" w:hAnsi="Arial" w:cs="Arial"/>
          <w:sz w:val="24"/>
          <w:szCs w:val="24"/>
          <w:lang w:val="sr-Latn-ME"/>
        </w:rPr>
        <w:t>ovog zakona predviđen tenderskom dokumentacijom;</w:t>
      </w:r>
    </w:p>
    <w:p w:rsidR="00B83920" w:rsidRPr="00B83920" w:rsidRDefault="00B83920" w:rsidP="00B83920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sz w:val="24"/>
          <w:szCs w:val="24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B83920" w:rsidRPr="00B83920" w:rsidRDefault="00B83920" w:rsidP="00B83920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sz w:val="24"/>
          <w:szCs w:val="24"/>
          <w:lang w:val="sr-Latn-ME"/>
        </w:rPr>
        <w:t>postoji razlog na osnovu kojeg se smatra da je odustao od prijave, odnosno ponude, a koji je propisan članom 120 stav 15 ovog zakona;</w:t>
      </w:r>
    </w:p>
    <w:p w:rsidR="00B83920" w:rsidRPr="00B83920" w:rsidRDefault="00B83920" w:rsidP="00B83920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sz w:val="24"/>
          <w:szCs w:val="24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B83920" w:rsidRPr="00B83920" w:rsidRDefault="00B83920" w:rsidP="00B83920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sz w:val="24"/>
          <w:szCs w:val="24"/>
          <w:lang w:val="sr-Latn-ME"/>
        </w:rPr>
        <w:t>postoji drugi razlog propisan ovim zakonom.</w:t>
      </w:r>
    </w:p>
    <w:p w:rsidR="00B83920" w:rsidRPr="00B83920" w:rsidRDefault="00B83920" w:rsidP="00B8392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r w:rsidRPr="00B83920">
        <w:rPr>
          <w:rFonts w:ascii="Arial" w:eastAsia="Times New Roman" w:hAnsi="Arial" w:cs="Times New Roman"/>
          <w:b/>
          <w:sz w:val="24"/>
          <w:szCs w:val="32"/>
          <w:lang w:val="sr-Latn-ME"/>
        </w:rPr>
        <w:t>SREDSTVA FINANSIJSKOG OBEZBJEĐENJA UGOVORA O JAVNOJ NABAVCI</w:t>
      </w:r>
      <w:bookmarkEnd w:id="5"/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Ponuđač čija ponuda bude izabrana kao najpovoljnija je dužan da uz potpisan ugovor o javnoj nabavci dostavi naručiocu:</w:t>
      </w:r>
    </w:p>
    <w:p w:rsidR="000A197C" w:rsidRPr="00B83920" w:rsidRDefault="000A197C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B8392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B83920">
        <w:rPr>
          <w:rFonts w:ascii="Arial" w:eastAsia="Times New Roman" w:hAnsi="Arial" w:cs="Arial"/>
          <w:sz w:val="24"/>
          <w:szCs w:val="24"/>
          <w:lang w:val="sr-Latn-ME"/>
        </w:rPr>
        <w:t>garanciju za dobro izvršenje ugovora  ako su potpisnici dužni da ga izvršavaju</w:t>
      </w:r>
      <w:r w:rsidRPr="00B83920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footnoteReference w:id="7"/>
      </w:r>
      <w:r w:rsidRPr="00B83920">
        <w:rPr>
          <w:rFonts w:ascii="Arial" w:eastAsia="Times New Roman" w:hAnsi="Arial" w:cs="Arial"/>
          <w:sz w:val="24"/>
          <w:szCs w:val="24"/>
          <w:lang w:val="sr-Latn-ME"/>
        </w:rPr>
        <w:t xml:space="preserve">, za slučaj povrede ugovorenih obaveza </w:t>
      </w:r>
      <w:r w:rsidRPr="00B8392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u iznosu od </w:t>
      </w:r>
      <w:r w:rsidR="000A197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5</w:t>
      </w:r>
      <w:r w:rsidRPr="00B8392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% od vrijednosti ugovora</w:t>
      </w:r>
      <w:r w:rsidRPr="00B83920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t xml:space="preserve"> </w:t>
      </w:r>
      <w:r w:rsidRPr="00B83920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footnoteReference w:id="8"/>
      </w:r>
      <w:r w:rsidRPr="00B83920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</w:p>
    <w:p w:rsidR="00B83920" w:rsidRPr="00B83920" w:rsidRDefault="00B83920" w:rsidP="00B8392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6" w:name="_Toc62730559"/>
      <w:r w:rsidRPr="00B83920">
        <w:rPr>
          <w:rFonts w:ascii="Arial" w:eastAsia="Times New Roman" w:hAnsi="Arial" w:cs="Times New Roman"/>
          <w:b/>
          <w:sz w:val="24"/>
          <w:szCs w:val="32"/>
          <w:lang w:val="sr-Latn-ME"/>
        </w:rPr>
        <w:t>METODOLOGIJA VREDNOVANJA PONUDA</w:t>
      </w:r>
      <w:bookmarkEnd w:id="6"/>
    </w:p>
    <w:p w:rsidR="00B83920" w:rsidRPr="00B83920" w:rsidRDefault="00B83920" w:rsidP="00B83920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sz w:val="24"/>
          <w:szCs w:val="24"/>
          <w:lang w:val="sr-Latn-ME"/>
        </w:rPr>
        <w:t>Naručilac će u postupku javne nabavki izabrati ekonomski najpovoljniju ponudu, primjenom pristupa isplativosti, po osnovu kriterijuma</w:t>
      </w:r>
      <w:r w:rsidRPr="00B83920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footnoteReference w:id="9"/>
      </w:r>
      <w:r w:rsidRPr="00B83920">
        <w:rPr>
          <w:rFonts w:ascii="Arial" w:eastAsia="Times New Roman" w:hAnsi="Arial" w:cs="Arial"/>
          <w:sz w:val="24"/>
          <w:szCs w:val="24"/>
          <w:lang w:val="sr-Latn-ME"/>
        </w:rPr>
        <w:t xml:space="preserve">: </w:t>
      </w:r>
    </w:p>
    <w:p w:rsidR="00B1548C" w:rsidRDefault="00B1548C" w:rsidP="00B8392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B8392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B83920">
        <w:rPr>
          <w:rFonts w:ascii="Arial" w:eastAsia="Times New Roman" w:hAnsi="Arial" w:cs="Arial"/>
          <w:sz w:val="24"/>
          <w:szCs w:val="24"/>
          <w:lang w:val="sr-Latn-ME"/>
        </w:rPr>
        <w:t xml:space="preserve">odnos cijene i kvaliteta </w:t>
      </w:r>
    </w:p>
    <w:p w:rsidR="00B83920" w:rsidRPr="00B83920" w:rsidRDefault="00B83920" w:rsidP="00B83920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B83920" w:rsidRPr="00B83920" w:rsidRDefault="00B83920" w:rsidP="00B839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</w:pPr>
    </w:p>
    <w:p w:rsidR="008415A9" w:rsidRPr="00090D49" w:rsidRDefault="008415A9" w:rsidP="008415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Koristiće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proporcionalna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(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relativna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)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metoda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proofErr w:type="gram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proofErr w:type="gram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sljedeći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način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:rsidR="008415A9" w:rsidRPr="00090D49" w:rsidRDefault="008415A9" w:rsidP="008415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8415A9" w:rsidRPr="00090D49" w:rsidRDefault="008415A9" w:rsidP="008415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Podkriterijum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b/>
          <w:color w:val="000000"/>
          <w:sz w:val="24"/>
          <w:szCs w:val="24"/>
        </w:rPr>
        <w:t>cijena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proofErr w:type="gram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će</w:t>
      </w:r>
      <w:proofErr w:type="spellEnd"/>
      <w:proofErr w:type="gram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vrednovati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sljedeći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način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:rsidR="008415A9" w:rsidRPr="00090D49" w:rsidRDefault="008415A9" w:rsidP="008415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8415A9" w:rsidRPr="00090D49" w:rsidRDefault="008415A9" w:rsidP="008415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Kao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osnov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vrednovanje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uzimaju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ponuđene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cijene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ispravnih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>.</w:t>
      </w:r>
      <w:proofErr w:type="gramEnd"/>
    </w:p>
    <w:p w:rsidR="008415A9" w:rsidRPr="00090D49" w:rsidRDefault="008415A9" w:rsidP="008415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Podkriterijum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cijena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iskazuje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proofErr w:type="gram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proofErr w:type="gram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način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što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najniža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ukupna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ponuđena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cijena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podijeli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ponuđenom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cijenom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i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dobijeni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količnik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pomnoži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brojem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bodova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koji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određen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ovaj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podkriterijum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od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maksimalnih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90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bodova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formuli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:rsidR="008415A9" w:rsidRPr="00090D49" w:rsidRDefault="008415A9" w:rsidP="008415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8415A9" w:rsidRPr="00090D49" w:rsidRDefault="008415A9" w:rsidP="008415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Broj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bodova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= C (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Najniža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ponuđena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cijena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>) / C (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ponuđena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cijena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>) * 90</w:t>
      </w:r>
    </w:p>
    <w:p w:rsidR="008415A9" w:rsidRPr="00090D49" w:rsidRDefault="008415A9" w:rsidP="008415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8415A9" w:rsidRPr="00090D49" w:rsidRDefault="008415A9" w:rsidP="008415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lastRenderedPageBreak/>
        <w:t>Ako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ponuđena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cijena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0</w:t>
      </w:r>
      <w:proofErr w:type="gram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,00</w:t>
      </w:r>
      <w:proofErr w:type="gram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EUR-a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prilikom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vrednovanja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te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cijene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kriterijumu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podkriterijumu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najniža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ponuđena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cijena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uzima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se da je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ponuđena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cijena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0,01 EUR.</w:t>
      </w:r>
    </w:p>
    <w:p w:rsidR="008415A9" w:rsidRPr="00090D49" w:rsidRDefault="008415A9" w:rsidP="008415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8415A9" w:rsidRDefault="008415A9" w:rsidP="008415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U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okviru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podkriterijuma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kvalitet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vrednovaće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ponuđeni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isporuke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koji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iskazuje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proofErr w:type="gram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proofErr w:type="gram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način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što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najkraći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ponuđeni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isporuke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podijeli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ponuđenim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rokom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isporuke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i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dobijeni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količnik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pomnoži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brojem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bodova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koji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određen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ovaj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podkriterijum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od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maksimalnih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10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bodova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formuli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:rsidR="008415A9" w:rsidRPr="00090D49" w:rsidRDefault="008415A9" w:rsidP="008415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8415A9" w:rsidRPr="00090D49" w:rsidRDefault="008415A9" w:rsidP="008415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Broj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bodova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=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K (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najkraći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ponuđeni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>) / K</w:t>
      </w:r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(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ponuđeni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>) * 10</w:t>
      </w:r>
    </w:p>
    <w:p w:rsidR="008415A9" w:rsidRPr="00090D49" w:rsidRDefault="008415A9" w:rsidP="008415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8415A9" w:rsidRPr="00090D49" w:rsidRDefault="008415A9" w:rsidP="008415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proofErr w:type="spellStart"/>
      <w:proofErr w:type="gramStart"/>
      <w:r w:rsidRPr="00090D49">
        <w:rPr>
          <w:rFonts w:ascii="Arial" w:eastAsia="Times New Roman" w:hAnsi="Arial" w:cs="Arial"/>
          <w:b/>
          <w:color w:val="000000"/>
          <w:sz w:val="24"/>
          <w:szCs w:val="24"/>
        </w:rPr>
        <w:t>Ponuđač</w:t>
      </w:r>
      <w:proofErr w:type="spellEnd"/>
      <w:r w:rsidRPr="00090D49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je </w:t>
      </w:r>
      <w:proofErr w:type="spellStart"/>
      <w:r w:rsidRPr="00090D49">
        <w:rPr>
          <w:rFonts w:ascii="Arial" w:eastAsia="Times New Roman" w:hAnsi="Arial" w:cs="Arial"/>
          <w:b/>
          <w:color w:val="000000"/>
          <w:sz w:val="24"/>
          <w:szCs w:val="24"/>
        </w:rPr>
        <w:t>dužan</w:t>
      </w:r>
      <w:proofErr w:type="spellEnd"/>
      <w:r w:rsidRPr="00090D49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da </w:t>
      </w:r>
      <w:proofErr w:type="spellStart"/>
      <w:r w:rsidRPr="00090D49">
        <w:rPr>
          <w:rFonts w:ascii="Arial" w:eastAsia="Times New Roman" w:hAnsi="Arial" w:cs="Arial"/>
          <w:b/>
          <w:color w:val="000000"/>
          <w:sz w:val="24"/>
          <w:szCs w:val="24"/>
        </w:rPr>
        <w:t>dostavi</w:t>
      </w:r>
      <w:proofErr w:type="spellEnd"/>
      <w:r w:rsidRPr="00090D49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b/>
          <w:color w:val="000000"/>
          <w:sz w:val="24"/>
          <w:szCs w:val="24"/>
        </w:rPr>
        <w:t>izjavu</w:t>
      </w:r>
      <w:proofErr w:type="spellEnd"/>
      <w:r w:rsidRPr="00090D49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o </w:t>
      </w:r>
      <w:proofErr w:type="spellStart"/>
      <w:r w:rsidRPr="00090D49">
        <w:rPr>
          <w:rFonts w:ascii="Arial" w:eastAsia="Times New Roman" w:hAnsi="Arial" w:cs="Arial"/>
          <w:b/>
          <w:color w:val="000000"/>
          <w:sz w:val="24"/>
          <w:szCs w:val="24"/>
        </w:rPr>
        <w:t>roku</w:t>
      </w:r>
      <w:proofErr w:type="spellEnd"/>
      <w:r w:rsidRPr="00090D49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b/>
          <w:color w:val="000000"/>
          <w:sz w:val="24"/>
          <w:szCs w:val="24"/>
        </w:rPr>
        <w:t>isporuke</w:t>
      </w:r>
      <w:proofErr w:type="spellEnd"/>
      <w:r w:rsidRPr="00090D49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b/>
          <w:color w:val="000000"/>
          <w:sz w:val="24"/>
          <w:szCs w:val="24"/>
        </w:rPr>
        <w:t>ponuđenih</w:t>
      </w:r>
      <w:proofErr w:type="spellEnd"/>
      <w:r w:rsidRPr="00090D49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b/>
          <w:color w:val="000000"/>
          <w:sz w:val="24"/>
          <w:szCs w:val="24"/>
        </w:rPr>
        <w:t>proizvoda</w:t>
      </w:r>
      <w:proofErr w:type="spellEnd"/>
      <w:r w:rsidRPr="00090D49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/>
          <w:color w:val="000000"/>
          <w:sz w:val="24"/>
          <w:szCs w:val="24"/>
        </w:rPr>
        <w:t>izraženu</w:t>
      </w:r>
      <w:proofErr w:type="spellEnd"/>
      <w:r>
        <w:rPr>
          <w:rFonts w:ascii="Arial" w:eastAsia="Times New Roman" w:hAnsi="Arial" w:cs="Arial"/>
          <w:b/>
          <w:color w:val="000000"/>
          <w:sz w:val="24"/>
          <w:szCs w:val="24"/>
        </w:rPr>
        <w:t xml:space="preserve"> u </w:t>
      </w:r>
      <w:proofErr w:type="spellStart"/>
      <w:r>
        <w:rPr>
          <w:rFonts w:ascii="Arial" w:eastAsia="Times New Roman" w:hAnsi="Arial" w:cs="Arial"/>
          <w:b/>
          <w:color w:val="000000"/>
          <w:sz w:val="24"/>
          <w:szCs w:val="24"/>
        </w:rPr>
        <w:t>satima</w:t>
      </w:r>
      <w:proofErr w:type="spellEnd"/>
      <w:r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/>
          <w:color w:val="000000"/>
          <w:sz w:val="24"/>
          <w:szCs w:val="24"/>
        </w:rPr>
        <w:t>za</w:t>
      </w:r>
      <w:proofErr w:type="spellEnd"/>
      <w:r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/>
          <w:color w:val="000000"/>
          <w:sz w:val="24"/>
          <w:szCs w:val="24"/>
        </w:rPr>
        <w:t>svaku</w:t>
      </w:r>
      <w:proofErr w:type="spellEnd"/>
      <w:r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/>
          <w:color w:val="000000"/>
          <w:sz w:val="24"/>
          <w:szCs w:val="24"/>
        </w:rPr>
        <w:t>partiju</w:t>
      </w:r>
      <w:proofErr w:type="spellEnd"/>
      <w:r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/>
          <w:color w:val="000000"/>
          <w:sz w:val="24"/>
          <w:szCs w:val="24"/>
        </w:rPr>
        <w:t>pojedinačno</w:t>
      </w:r>
      <w:proofErr w:type="spellEnd"/>
      <w:r w:rsidRPr="00090D49">
        <w:rPr>
          <w:rFonts w:ascii="Arial" w:eastAsia="Times New Roman" w:hAnsi="Arial" w:cs="Arial"/>
          <w:b/>
          <w:color w:val="000000"/>
          <w:sz w:val="24"/>
          <w:szCs w:val="24"/>
        </w:rPr>
        <w:t>.</w:t>
      </w:r>
      <w:proofErr w:type="gramEnd"/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7" w:name="_Toc62730560"/>
      <w:r w:rsidRPr="00B83920">
        <w:rPr>
          <w:rFonts w:ascii="Arial" w:eastAsia="Times New Roman" w:hAnsi="Arial" w:cs="Times New Roman"/>
          <w:b/>
          <w:sz w:val="24"/>
          <w:szCs w:val="32"/>
          <w:lang w:val="sr-Latn-ME"/>
        </w:rPr>
        <w:t>JEZIK PONUDE</w:t>
      </w:r>
      <w:bookmarkEnd w:id="7"/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Ponuda se sačinjava na:</w:t>
      </w: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B8392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crnogorski jezik i drugi jezik koji je u službenoj upotrebi u Crnoj Gori, u skladu sa Ustavom i zakonom</w:t>
      </w: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B83920" w:rsidRPr="00B83920" w:rsidRDefault="00B83920" w:rsidP="00B8392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8" w:name="_Toc62730561"/>
      <w:r w:rsidRPr="00B83920">
        <w:rPr>
          <w:rFonts w:ascii="Arial" w:eastAsia="Times New Roman" w:hAnsi="Arial" w:cs="Times New Roman"/>
          <w:b/>
          <w:sz w:val="24"/>
          <w:szCs w:val="32"/>
          <w:lang w:val="sr-Latn-ME"/>
        </w:rPr>
        <w:t>NAČIN, MJESTO I VRIJEME PODNOŠENJA PONUDA I OTVARANJA PONUDA</w:t>
      </w:r>
      <w:bookmarkEnd w:id="8"/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8415A9" w:rsidRPr="003F39FB" w:rsidRDefault="008415A9" w:rsidP="008415A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bookmarkStart w:id="9" w:name="_Toc62730562"/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Ponude se podnose preko ESJN-a zaključno sa danom </w:t>
      </w:r>
      <w:r w:rsidR="00ED3E6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04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.0</w:t>
      </w:r>
      <w:r w:rsidR="00ED3E6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8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.202</w:t>
      </w:r>
      <w:r w:rsidR="00ED3E6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3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godine do </w:t>
      </w:r>
      <w:r w:rsidR="00ED3E6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11,00</w:t>
      </w: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sati.</w:t>
      </w:r>
    </w:p>
    <w:p w:rsidR="008415A9" w:rsidRPr="003F39FB" w:rsidRDefault="008415A9" w:rsidP="008415A9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val="sr-Latn-ME"/>
        </w:rPr>
      </w:pPr>
    </w:p>
    <w:p w:rsidR="008415A9" w:rsidRPr="003F39FB" w:rsidRDefault="008415A9" w:rsidP="008415A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Otvaranje ponuda održaće se dana  </w:t>
      </w:r>
      <w:r w:rsidR="00ED3E6D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04.08.2023.</w:t>
      </w:r>
      <w:r w:rsidRPr="004B416C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.</w:t>
      </w: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 godine u </w:t>
      </w:r>
      <w:r w:rsidR="00ED3E6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11,00 </w:t>
      </w: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sati. </w:t>
      </w:r>
    </w:p>
    <w:p w:rsidR="008415A9" w:rsidRPr="003F39FB" w:rsidRDefault="008415A9" w:rsidP="008415A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415A9" w:rsidRPr="003F39FB" w:rsidRDefault="008415A9" w:rsidP="008415A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Dio ponude koje se ne dostavlja preko ESJN-a, a odnosi se na 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garanciju ponude</w:t>
      </w: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dostavlja se: </w:t>
      </w:r>
    </w:p>
    <w:p w:rsidR="008415A9" w:rsidRPr="003F39FB" w:rsidRDefault="008415A9" w:rsidP="008415A9">
      <w:pPr>
        <w:numPr>
          <w:ilvl w:val="0"/>
          <w:numId w:val="1"/>
        </w:numPr>
        <w:spacing w:before="96" w:after="160" w:line="259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3F39FB">
        <w:rPr>
          <w:rFonts w:ascii="Arial" w:eastAsia="Calibri" w:hAnsi="Arial" w:cs="Arial"/>
          <w:color w:val="000000"/>
          <w:sz w:val="24"/>
          <w:szCs w:val="24"/>
          <w:lang w:val="sr-Latn-ME"/>
        </w:rPr>
        <w:t>neposrednom predajom na arhivi naručioca na adresi</w:t>
      </w:r>
      <w:r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 Voja Đenisijevića bb</w:t>
      </w:r>
    </w:p>
    <w:p w:rsidR="008415A9" w:rsidRPr="003F39FB" w:rsidRDefault="008415A9" w:rsidP="008415A9">
      <w:pPr>
        <w:numPr>
          <w:ilvl w:val="0"/>
          <w:numId w:val="1"/>
        </w:numPr>
        <w:spacing w:before="96" w:after="160" w:line="259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3F39FB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preporučenom pošiljkom sa povratnicom na adresi </w:t>
      </w:r>
      <w:r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Voja Đenisijevića bb </w:t>
      </w:r>
    </w:p>
    <w:p w:rsidR="008415A9" w:rsidRPr="003F39FB" w:rsidRDefault="008415A9" w:rsidP="008415A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415A9" w:rsidRDefault="008415A9" w:rsidP="008415A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radnim danima od 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08,00</w:t>
      </w: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do 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14,00 </w:t>
      </w: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sati, zaključno sa danom </w:t>
      </w:r>
      <w:r w:rsidR="00ED3E6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04.08.2023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.g.</w:t>
      </w: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godine do </w:t>
      </w:r>
      <w:r w:rsidR="00ED3E6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11,00</w:t>
      </w: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sati.</w:t>
      </w:r>
    </w:p>
    <w:p w:rsidR="00B83920" w:rsidRPr="00B83920" w:rsidRDefault="00B83920" w:rsidP="00B8392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r w:rsidRPr="00B83920">
        <w:rPr>
          <w:rFonts w:ascii="Arial" w:eastAsia="Times New Roman" w:hAnsi="Arial" w:cs="Times New Roman"/>
          <w:b/>
          <w:sz w:val="24"/>
          <w:szCs w:val="32"/>
          <w:lang w:val="sr-Latn-ME"/>
        </w:rPr>
        <w:t>ZA AKTIVIRANJE GARANCIJE PONUDE</w:t>
      </w:r>
      <w:r w:rsidRPr="00B83920">
        <w:rPr>
          <w:rFonts w:ascii="Arial" w:eastAsia="Times New Roman" w:hAnsi="Arial" w:cs="Times New Roman"/>
          <w:b/>
          <w:sz w:val="24"/>
          <w:szCs w:val="32"/>
          <w:vertAlign w:val="superscript"/>
          <w:lang w:val="sr-Latn-ME"/>
        </w:rPr>
        <w:footnoteReference w:id="10"/>
      </w:r>
      <w:bookmarkEnd w:id="9"/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sz w:val="24"/>
          <w:szCs w:val="24"/>
          <w:lang w:val="sr-Latn-ME"/>
        </w:rPr>
        <w:t xml:space="preserve">Garancija ponude će se aktivirati ako ponuđač: </w:t>
      </w:r>
    </w:p>
    <w:p w:rsidR="00B83920" w:rsidRPr="00B83920" w:rsidRDefault="00B83920" w:rsidP="00B83920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1) odustane od ponude u roku važenja ponude i/ili</w:t>
      </w:r>
    </w:p>
    <w:p w:rsidR="00B83920" w:rsidRPr="00B83920" w:rsidRDefault="00B83920" w:rsidP="00B83920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2) odbije da zaključi ugovor o javnoj nabavci ili okvirni sporazum.</w:t>
      </w: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0" w:name="_Toc62730563"/>
      <w:r w:rsidRPr="00B83920">
        <w:rPr>
          <w:rFonts w:ascii="Arial" w:eastAsia="Times New Roman" w:hAnsi="Arial" w:cs="Times New Roman"/>
          <w:b/>
          <w:sz w:val="24"/>
          <w:szCs w:val="32"/>
          <w:lang w:val="sr-Latn-ME"/>
        </w:rPr>
        <w:t>TAJNOST PODATAKA</w:t>
      </w:r>
      <w:bookmarkEnd w:id="10"/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Tenderska dokumentacija sadrži tajne podatke</w:t>
      </w: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B8392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ne</w:t>
      </w:r>
    </w:p>
    <w:p w:rsidR="00B83920" w:rsidRPr="00B83920" w:rsidRDefault="00B83920" w:rsidP="00B83920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B83920" w:rsidRPr="00B83920" w:rsidRDefault="00B83920" w:rsidP="00B8392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1" w:name="_Toc62730564"/>
      <w:r w:rsidRPr="00B83920">
        <w:rPr>
          <w:rFonts w:ascii="Arial" w:eastAsia="Times New Roman" w:hAnsi="Arial" w:cs="Times New Roman"/>
          <w:b/>
          <w:sz w:val="24"/>
          <w:szCs w:val="32"/>
          <w:lang w:val="sr-Latn-ME"/>
        </w:rPr>
        <w:t>UPUTSTVO ZA SAČINJAVANJE PONUDE</w:t>
      </w:r>
      <w:bookmarkEnd w:id="11"/>
    </w:p>
    <w:p w:rsidR="00B83920" w:rsidRPr="00B83920" w:rsidRDefault="00B83920" w:rsidP="00B83920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sz w:val="24"/>
          <w:szCs w:val="24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sz w:val="24"/>
          <w:szCs w:val="24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sz w:val="24"/>
          <w:szCs w:val="24"/>
          <w:lang w:val="sr-Latn-ME"/>
        </w:rPr>
        <w:t xml:space="preserve">Ponuđač je dužan da tačno, potpuno, pravilno i nedvosmisleno popuni </w:t>
      </w:r>
      <w:r w:rsidRPr="00B83920">
        <w:rPr>
          <w:rFonts w:ascii="Arial" w:eastAsia="Calibri" w:hAnsi="Arial" w:cs="Arial"/>
          <w:sz w:val="24"/>
          <w:szCs w:val="24"/>
          <w:lang w:val="sr-Latn-ME"/>
        </w:rPr>
        <w:t>Izjavu privrednog subjekta u skladu sa zahtjevima iz tenderske dokumentacije.</w:t>
      </w: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2" w:name="_Toc62730565"/>
      <w:r w:rsidRPr="00B83920">
        <w:rPr>
          <w:rFonts w:ascii="Arial" w:eastAsia="Times New Roman" w:hAnsi="Arial" w:cs="Times New Roman"/>
          <w:b/>
          <w:sz w:val="24"/>
          <w:szCs w:val="32"/>
          <w:lang w:val="sr-Latn-ME"/>
        </w:rPr>
        <w:t>NAČIN ZAKLJUČIVANJA I IZMJENE UGOVORA O JAVNOJ NABAVCI</w:t>
      </w:r>
      <w:bookmarkEnd w:id="12"/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sz w:val="24"/>
          <w:szCs w:val="24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sz w:val="24"/>
          <w:szCs w:val="24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B83920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sr-Latn-ME"/>
        </w:rPr>
        <w:footnoteReference w:id="11"/>
      </w: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___________________________________________</w:t>
      </w: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B8392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Ugovor o javnoj nabavci tokom njegovog trajanja može da se izmijeni bez sprovođenja novog postupka javne nabavke u skladu sa članom 151 Zakona o javnim nabavkama</w:t>
      </w:r>
      <w:r w:rsidR="004D239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</w:p>
    <w:p w:rsid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ED3E6D" w:rsidRDefault="00ED3E6D" w:rsidP="00B8392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ED3E6D" w:rsidRPr="00B83920" w:rsidRDefault="00ED3E6D" w:rsidP="00B8392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B83920" w:rsidRPr="00B83920" w:rsidRDefault="00B83920" w:rsidP="00B8392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3" w:name="_Toc62730566"/>
      <w:r w:rsidRPr="00B83920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ZAHTJEV ZA POJAŠNJENJE ILI IZMJENU I DOPUNU TENDERSKE DOKUMENTACIJE</w:t>
      </w:r>
      <w:bookmarkEnd w:id="13"/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B83920" w:rsidRPr="00B83920" w:rsidRDefault="00B83920" w:rsidP="00B8392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sz w:val="24"/>
          <w:szCs w:val="24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Zahtjev se podnosi isključivo putem ESJN-a.</w:t>
      </w: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4D239F" w:rsidRDefault="004D239F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4D239F" w:rsidRDefault="004D239F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4D239F" w:rsidRDefault="004D239F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4D239F" w:rsidRDefault="004D239F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4D239F" w:rsidRDefault="004D239F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4D239F" w:rsidRDefault="004D239F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4D239F" w:rsidRDefault="004D239F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4D239F" w:rsidRDefault="004D239F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4D239F" w:rsidRDefault="004D239F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4D239F" w:rsidRDefault="004D239F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4D239F" w:rsidRDefault="004D239F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4D239F" w:rsidRDefault="004D239F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4D239F" w:rsidRDefault="004D239F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4D239F" w:rsidRDefault="004D239F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4D239F" w:rsidRDefault="004D239F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4D239F" w:rsidRDefault="004D239F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4D239F" w:rsidRDefault="004D239F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4D239F" w:rsidRDefault="004D239F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4D239F" w:rsidRDefault="004D239F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4D239F" w:rsidRDefault="004D239F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4D239F" w:rsidRDefault="004D239F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4D239F" w:rsidRDefault="004D239F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4D239F" w:rsidRDefault="004D239F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4D239F" w:rsidRDefault="004D239F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4D239F" w:rsidRPr="00B83920" w:rsidRDefault="004D239F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415A9" w:rsidRDefault="008415A9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415A9" w:rsidRDefault="008415A9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415A9" w:rsidRDefault="008415A9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415A9" w:rsidRDefault="008415A9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415A9" w:rsidRDefault="008415A9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415A9" w:rsidRDefault="008415A9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415A9" w:rsidRDefault="008415A9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14" w:name="_Toc416180136"/>
      <w:bookmarkStart w:id="15" w:name="_Toc508349235"/>
      <w:bookmarkStart w:id="16" w:name="_Toc62730567"/>
      <w:r w:rsidRPr="00B83920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 xml:space="preserve"> IZJAVA NARUČIOCA O NEPOSTOJANJU SUKOBA INTERESA</w:t>
      </w:r>
      <w:bookmarkEnd w:id="14"/>
      <w:bookmarkEnd w:id="15"/>
      <w:bookmarkEnd w:id="16"/>
    </w:p>
    <w:p w:rsidR="00B83920" w:rsidRPr="00B83920" w:rsidRDefault="00B83920" w:rsidP="00B83920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</w:p>
    <w:p w:rsidR="008415A9" w:rsidRPr="003F39FB" w:rsidRDefault="008415A9" w:rsidP="008415A9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</w:p>
    <w:p w:rsidR="008415A9" w:rsidRPr="003F39FB" w:rsidRDefault="008415A9" w:rsidP="008415A9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JPU „Eko bajka“ Pljevlja</w:t>
      </w:r>
    </w:p>
    <w:p w:rsidR="008415A9" w:rsidRPr="003F39FB" w:rsidRDefault="008415A9" w:rsidP="008415A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Broj: 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14-426/2</w:t>
      </w:r>
      <w:r w:rsidR="00F916C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3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-</w:t>
      </w:r>
      <w:r w:rsidR="00F916C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998</w:t>
      </w:r>
      <w:bookmarkStart w:id="17" w:name="_GoBack"/>
      <w:bookmarkEnd w:id="17"/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/1</w:t>
      </w:r>
    </w:p>
    <w:p w:rsidR="008415A9" w:rsidRPr="003F39FB" w:rsidRDefault="008415A9" w:rsidP="008415A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Pljevlja,</w:t>
      </w:r>
      <w:r w:rsidR="00ED3E6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04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.0</w:t>
      </w:r>
      <w:r w:rsidR="00ED3E6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7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.202</w:t>
      </w:r>
      <w:r w:rsidR="00ED3E6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3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.godine</w:t>
      </w:r>
    </w:p>
    <w:p w:rsidR="008415A9" w:rsidRPr="003F39FB" w:rsidRDefault="008415A9" w:rsidP="008415A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8415A9" w:rsidRPr="003F39FB" w:rsidRDefault="008415A9" w:rsidP="008415A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8415A9" w:rsidRPr="003F39FB" w:rsidRDefault="008415A9" w:rsidP="008415A9">
      <w:pPr>
        <w:tabs>
          <w:tab w:val="left" w:pos="3290"/>
        </w:tabs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U skladu sa članom 43 stav 1 Zakona o javnim nabavkama („Službeni list CG”, br.74/19), </w:t>
      </w:r>
    </w:p>
    <w:p w:rsidR="008415A9" w:rsidRPr="003F39FB" w:rsidRDefault="008415A9" w:rsidP="008415A9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415A9" w:rsidRPr="003F39FB" w:rsidRDefault="008415A9" w:rsidP="008415A9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415A9" w:rsidRPr="003F39FB" w:rsidRDefault="008415A9" w:rsidP="008415A9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415A9" w:rsidRPr="003F39FB" w:rsidRDefault="008415A9" w:rsidP="008415A9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415A9" w:rsidRPr="003F39FB" w:rsidRDefault="008415A9" w:rsidP="008415A9">
      <w:pPr>
        <w:tabs>
          <w:tab w:val="left" w:pos="32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val="sr-Latn-ME"/>
        </w:rPr>
      </w:pPr>
      <w:r w:rsidRPr="003F39FB">
        <w:rPr>
          <w:rFonts w:ascii="Arial" w:eastAsia="Times New Roman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:rsidR="008415A9" w:rsidRPr="003F39FB" w:rsidRDefault="008415A9" w:rsidP="008415A9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415A9" w:rsidRPr="008B53E0" w:rsidRDefault="008415A9" w:rsidP="008415A9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8B53E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da u postupku javne nabavke redni broj 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</w:t>
      </w:r>
      <w:r w:rsidRPr="008B53E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iz Plana 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javne nabavke</w:t>
      </w:r>
      <w:r w:rsidRPr="008B53E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4F64F9">
        <w:rPr>
          <w:rFonts w:ascii="Arial" w:hAnsi="Arial" w:cs="Arial"/>
          <w:color w:val="000000"/>
          <w:sz w:val="24"/>
          <w:szCs w:val="24"/>
          <w:lang w:val="sr-Latn-ME"/>
        </w:rPr>
        <w:t xml:space="preserve">broj </w:t>
      </w:r>
      <w:r w:rsidR="0098668C">
        <w:rPr>
          <w:rFonts w:ascii="Arial" w:hAnsi="Arial" w:cs="Arial"/>
          <w:color w:val="000000"/>
          <w:sz w:val="24"/>
          <w:szCs w:val="24"/>
          <w:lang w:val="sr-Latn-ME"/>
        </w:rPr>
        <w:t>5885</w:t>
      </w:r>
      <w:r w:rsidRPr="004F64F9">
        <w:rPr>
          <w:rFonts w:ascii="Arial" w:hAnsi="Arial" w:cs="Arial"/>
          <w:color w:val="000000"/>
          <w:sz w:val="24"/>
          <w:szCs w:val="24"/>
          <w:lang w:val="sr-Latn-ME"/>
        </w:rPr>
        <w:t xml:space="preserve"> od </w:t>
      </w:r>
      <w:r w:rsidR="0098668C">
        <w:rPr>
          <w:rFonts w:ascii="Arial" w:hAnsi="Arial" w:cs="Arial"/>
          <w:color w:val="000000"/>
          <w:sz w:val="24"/>
          <w:szCs w:val="24"/>
          <w:lang w:val="sr-Latn-ME"/>
        </w:rPr>
        <w:t>26</w:t>
      </w:r>
      <w:r w:rsidRPr="004F64F9">
        <w:rPr>
          <w:rFonts w:ascii="Arial" w:hAnsi="Arial" w:cs="Arial"/>
          <w:color w:val="000000"/>
          <w:sz w:val="24"/>
          <w:szCs w:val="24"/>
          <w:lang w:val="sr-Latn-ME"/>
        </w:rPr>
        <w:t>.01.202</w:t>
      </w:r>
      <w:r w:rsidR="0098668C">
        <w:rPr>
          <w:rFonts w:ascii="Arial" w:hAnsi="Arial" w:cs="Arial"/>
          <w:color w:val="000000"/>
          <w:sz w:val="24"/>
          <w:szCs w:val="24"/>
          <w:lang w:val="sr-Latn-ME"/>
        </w:rPr>
        <w:t>3</w:t>
      </w:r>
      <w:r w:rsidRPr="004F64F9">
        <w:rPr>
          <w:rFonts w:ascii="Arial" w:hAnsi="Arial" w:cs="Arial"/>
          <w:color w:val="000000"/>
          <w:sz w:val="24"/>
          <w:szCs w:val="24"/>
          <w:lang w:val="sr-Latn-ME"/>
        </w:rPr>
        <w:t>.godine za nabavku</w:t>
      </w:r>
      <w:r w:rsidRPr="008B53E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Prehrambenih proizvoda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8B53E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8415A9" w:rsidRDefault="008415A9" w:rsidP="008415A9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415A9" w:rsidRPr="003F39FB" w:rsidRDefault="008415A9" w:rsidP="008415A9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415A9" w:rsidRPr="004F64F9" w:rsidRDefault="008415A9" w:rsidP="008415A9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4F64F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Ovlašćeno lice naručioca </w:t>
      </w:r>
      <w:r w:rsidR="0098668C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Jelena Ljiljanić</w:t>
      </w:r>
    </w:p>
    <w:p w:rsidR="008415A9" w:rsidRPr="004F64F9" w:rsidRDefault="008415A9" w:rsidP="008415A9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4F64F9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                 s.r.</w:t>
      </w:r>
    </w:p>
    <w:p w:rsidR="008415A9" w:rsidRPr="004F64F9" w:rsidRDefault="008415A9" w:rsidP="008415A9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415A9" w:rsidRPr="004F64F9" w:rsidRDefault="008415A9" w:rsidP="008415A9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4F64F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Službenik za javne nabavke </w:t>
      </w:r>
      <w:r w:rsidRPr="004F64F9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Tina Cerović</w:t>
      </w:r>
    </w:p>
    <w:p w:rsidR="008415A9" w:rsidRPr="004F64F9" w:rsidRDefault="008415A9" w:rsidP="008415A9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4F64F9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s.r.</w:t>
      </w:r>
    </w:p>
    <w:p w:rsidR="008415A9" w:rsidRPr="004F64F9" w:rsidRDefault="008415A9" w:rsidP="008415A9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8415A9" w:rsidRPr="004F64F9" w:rsidRDefault="008415A9" w:rsidP="008415A9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</w:pPr>
      <w:r w:rsidRPr="004F64F9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         </w:t>
      </w:r>
    </w:p>
    <w:p w:rsidR="008415A9" w:rsidRPr="004F64F9" w:rsidRDefault="008415A9" w:rsidP="008415A9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  <w:r w:rsidRPr="004F64F9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Član komisije </w:t>
      </w:r>
      <w:r w:rsidRPr="004F64F9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4F64F9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e      </w:t>
      </w:r>
      <w:r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Danka Odović</w:t>
      </w:r>
    </w:p>
    <w:p w:rsidR="008415A9" w:rsidRPr="004F64F9" w:rsidRDefault="008415A9" w:rsidP="008415A9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4F64F9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:rsidR="008415A9" w:rsidRPr="004F64F9" w:rsidRDefault="008415A9" w:rsidP="008415A9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</w:pPr>
      <w:r w:rsidRPr="004F64F9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        </w:t>
      </w:r>
    </w:p>
    <w:p w:rsidR="008415A9" w:rsidRPr="004F64F9" w:rsidRDefault="008415A9" w:rsidP="008415A9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4F64F9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Član komisije </w:t>
      </w:r>
      <w:r w:rsidRPr="004F64F9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4F64F9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e</w:t>
      </w:r>
      <w:r w:rsidRPr="004F64F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  </w:t>
      </w:r>
      <w:r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Mirela Kondo</w:t>
      </w:r>
    </w:p>
    <w:p w:rsidR="008415A9" w:rsidRPr="004F64F9" w:rsidRDefault="008415A9" w:rsidP="008415A9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4F64F9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:rsidR="008415A9" w:rsidRPr="004F64F9" w:rsidRDefault="008415A9" w:rsidP="008415A9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</w:pPr>
      <w:r w:rsidRPr="004F64F9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         </w:t>
      </w:r>
    </w:p>
    <w:p w:rsidR="008415A9" w:rsidRPr="004F64F9" w:rsidRDefault="008415A9" w:rsidP="008415A9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4F64F9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Član komisije </w:t>
      </w:r>
      <w:r w:rsidRPr="004F64F9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4F64F9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e</w:t>
      </w:r>
      <w:r w:rsidRPr="004F64F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Tina Cerović</w:t>
      </w:r>
    </w:p>
    <w:p w:rsidR="008415A9" w:rsidRPr="004F64F9" w:rsidRDefault="008415A9" w:rsidP="008415A9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4F64F9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iCs/>
          <w:sz w:val="28"/>
          <w:szCs w:val="32"/>
          <w:lang w:val="sr-Latn-ME"/>
        </w:rPr>
      </w:pPr>
      <w:bookmarkStart w:id="18" w:name="_Toc62730568"/>
      <w:r w:rsidRPr="00B83920">
        <w:rPr>
          <w:rFonts w:ascii="Arial" w:eastAsia="Times New Roman" w:hAnsi="Arial" w:cs="Times New Roman"/>
          <w:b/>
          <w:sz w:val="28"/>
          <w:szCs w:val="32"/>
          <w:lang w:val="sr-Latn-ME"/>
        </w:rPr>
        <w:lastRenderedPageBreak/>
        <w:t>UPUTSTVO O PRAVNOM SREDSTVU</w:t>
      </w:r>
      <w:bookmarkEnd w:id="18"/>
    </w:p>
    <w:p w:rsidR="00B83920" w:rsidRPr="00B83920" w:rsidRDefault="00B83920" w:rsidP="00B83920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B8392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Privredni subjekat može da izjavi žalbu protiv ove tenderske dokumentacije Komisiji za zaštitu prava</w:t>
      </w:r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:</w:t>
      </w:r>
    </w:p>
    <w:p w:rsidR="00B83920" w:rsidRPr="00B83920" w:rsidRDefault="00B83920" w:rsidP="00B83920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  1) u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roku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20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dana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dana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i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ako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je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rok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podnošenje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prijava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kvalifikaciju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najmanje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30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dana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dana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i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;</w:t>
      </w:r>
    </w:p>
    <w:p w:rsidR="00B83920" w:rsidRPr="00B83920" w:rsidRDefault="00B83920" w:rsidP="00B83920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  2) u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roku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deset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dana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dana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i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ako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je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rok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podnošenje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prijava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kvalifikaciju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najmanje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15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dana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dana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i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;</w:t>
      </w:r>
    </w:p>
    <w:p w:rsidR="00B83920" w:rsidRPr="00B83920" w:rsidRDefault="00B83920" w:rsidP="00B83920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  3) do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isteka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polovine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roka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podnošenje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prijava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kvalifikaciju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ako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je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rok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podnošenje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prijava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kvalifikaciju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kraći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15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dana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dana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i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a u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slučaju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da je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posljednji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dan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roka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podnošenje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kraći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24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časa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smatra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 da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rok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ističe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istekom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tog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dana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.</w:t>
      </w:r>
    </w:p>
    <w:p w:rsidR="00B83920" w:rsidRPr="00B83920" w:rsidRDefault="00B83920" w:rsidP="00B83920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Žalba se izjavljuje preko naručioca neposredno putem ESJN-a. Žalba koja nije podnesena na naprijed predviđeni način biće odbijena kao nedozvoljena.</w:t>
      </w:r>
    </w:p>
    <w:p w:rsidR="00B83920" w:rsidRPr="00B83920" w:rsidRDefault="00B83920" w:rsidP="00B8392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  <w:r w:rsidRPr="00B8392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B83920" w:rsidRPr="00B83920" w:rsidRDefault="00B83920" w:rsidP="00B83920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B83920" w:rsidRPr="00B83920" w:rsidRDefault="00B83920" w:rsidP="00B83920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9" w:history="1">
        <w:r w:rsidRPr="00B83920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sr-Latn-ME"/>
          </w:rPr>
          <w:t>http://www.kontrola-nabavki.me/</w:t>
        </w:r>
      </w:hyperlink>
      <w:r w:rsidRPr="00B8392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.“.</w:t>
      </w:r>
    </w:p>
    <w:p w:rsidR="00AA1F8E" w:rsidRDefault="008A05CF"/>
    <w:sectPr w:rsidR="00AA1F8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05CF" w:rsidRDefault="008A05CF" w:rsidP="00B83920">
      <w:pPr>
        <w:spacing w:after="0" w:line="240" w:lineRule="auto"/>
      </w:pPr>
      <w:r>
        <w:separator/>
      </w:r>
    </w:p>
  </w:endnote>
  <w:endnote w:type="continuationSeparator" w:id="0">
    <w:p w:rsidR="008A05CF" w:rsidRDefault="008A05CF" w:rsidP="00B839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05CF" w:rsidRDefault="008A05CF" w:rsidP="00B83920">
      <w:pPr>
        <w:spacing w:after="0" w:line="240" w:lineRule="auto"/>
      </w:pPr>
      <w:r>
        <w:separator/>
      </w:r>
    </w:p>
  </w:footnote>
  <w:footnote w:type="continuationSeparator" w:id="0">
    <w:p w:rsidR="008A05CF" w:rsidRDefault="008A05CF" w:rsidP="00B83920">
      <w:pPr>
        <w:spacing w:after="0" w:line="240" w:lineRule="auto"/>
      </w:pPr>
      <w:r>
        <w:continuationSeparator/>
      </w:r>
    </w:p>
  </w:footnote>
  <w:footnote w:id="1">
    <w:p w:rsidR="00B83920" w:rsidRPr="007F2BA0" w:rsidRDefault="00B83920" w:rsidP="00B8392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B83920" w:rsidRPr="007F2BA0" w:rsidRDefault="00B83920" w:rsidP="00B8392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B83920" w:rsidRPr="007F2BA0" w:rsidRDefault="00B83920" w:rsidP="00B8392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B83920" w:rsidRPr="007F2BA0" w:rsidRDefault="00B83920" w:rsidP="00B8392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</w:t>
      </w:r>
      <w:proofErr w:type="gramEnd"/>
      <w:r w:rsidRPr="007F2BA0">
        <w:rPr>
          <w:rFonts w:ascii="Arial" w:hAnsi="Arial" w:cs="Arial"/>
          <w:sz w:val="14"/>
          <w:szCs w:val="16"/>
          <w:lang w:val="sr-Latn-ME"/>
        </w:rPr>
        <w:t xml:space="preserve"> - 16. naručilac sačinjava u formi word/PDF dokumenta i objavljuje unošenjem (attachment) dokumenta na ESJN;</w:t>
      </w:r>
    </w:p>
  </w:footnote>
  <w:footnote w:id="5">
    <w:p w:rsidR="00B83920" w:rsidRPr="00367536" w:rsidRDefault="00B83920" w:rsidP="00B83920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B83920" w:rsidRPr="0083641C" w:rsidRDefault="00B83920" w:rsidP="00B83920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7">
    <w:p w:rsidR="00B83920" w:rsidRPr="007F2BA0" w:rsidRDefault="00B83920" w:rsidP="00B83920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6"/>
        </w:rPr>
        <w:t>dužan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u </w:t>
      </w:r>
      <w:proofErr w:type="spellStart"/>
      <w:r w:rsidRPr="007F2BA0">
        <w:rPr>
          <w:rFonts w:ascii="Arial" w:hAnsi="Arial" w:cs="Arial"/>
          <w:sz w:val="14"/>
          <w:szCs w:val="16"/>
        </w:rPr>
        <w:t>tenderskoj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odredi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li </w:t>
      </w:r>
      <w:proofErr w:type="spellStart"/>
      <w:r w:rsidRPr="007F2BA0">
        <w:rPr>
          <w:rFonts w:ascii="Arial" w:hAnsi="Arial" w:cs="Arial"/>
          <w:sz w:val="14"/>
          <w:szCs w:val="16"/>
        </w:rPr>
        <w:t>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potpisnici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dužni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</w:t>
      </w:r>
      <w:proofErr w:type="spellStart"/>
      <w:r w:rsidRPr="007F2BA0">
        <w:rPr>
          <w:rFonts w:ascii="Arial" w:hAnsi="Arial" w:cs="Arial"/>
          <w:sz w:val="14"/>
          <w:szCs w:val="16"/>
        </w:rPr>
        <w:t>ga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izvršavaju</w:t>
      </w:r>
      <w:proofErr w:type="spellEnd"/>
    </w:p>
  </w:footnote>
  <w:footnote w:id="8">
    <w:p w:rsidR="00B83920" w:rsidRPr="00244A34" w:rsidRDefault="00B83920" w:rsidP="00B83920">
      <w:pPr>
        <w:pStyle w:val="FootnoteText"/>
        <w:contextualSpacing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Garancija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6"/>
        </w:rPr>
        <w:t>određuje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iznosu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koji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ne </w:t>
      </w:r>
      <w:proofErr w:type="spellStart"/>
      <w:r w:rsidRPr="007F2BA0">
        <w:rPr>
          <w:rFonts w:ascii="Arial" w:hAnsi="Arial" w:cs="Arial"/>
          <w:sz w:val="14"/>
          <w:szCs w:val="16"/>
        </w:rPr>
        <w:t>može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</w:t>
      </w:r>
      <w:proofErr w:type="spellStart"/>
      <w:r w:rsidRPr="007F2BA0">
        <w:rPr>
          <w:rFonts w:ascii="Arial" w:hAnsi="Arial" w:cs="Arial"/>
          <w:sz w:val="14"/>
          <w:szCs w:val="16"/>
        </w:rPr>
        <w:t>bude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veći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gramStart"/>
      <w:r w:rsidRPr="007F2BA0">
        <w:rPr>
          <w:rFonts w:ascii="Arial" w:hAnsi="Arial" w:cs="Arial"/>
          <w:sz w:val="14"/>
          <w:szCs w:val="16"/>
        </w:rPr>
        <w:t>od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10% </w:t>
      </w:r>
      <w:proofErr w:type="spellStart"/>
      <w:r w:rsidRPr="007F2BA0">
        <w:rPr>
          <w:rFonts w:ascii="Arial" w:hAnsi="Arial" w:cs="Arial"/>
          <w:sz w:val="14"/>
          <w:szCs w:val="16"/>
        </w:rPr>
        <w:t>vrijednosti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9">
    <w:p w:rsidR="00B83920" w:rsidRPr="007F2BA0" w:rsidRDefault="00B83920" w:rsidP="00B83920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0">
    <w:p w:rsidR="00B83920" w:rsidRPr="007F2BA0" w:rsidRDefault="00B83920" w:rsidP="00B83920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1">
    <w:p w:rsidR="00B83920" w:rsidRPr="002E211C" w:rsidRDefault="00B83920" w:rsidP="00B83920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i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i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7"/>
  </w:num>
  <w:num w:numId="6">
    <w:abstractNumId w:val="6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3920"/>
    <w:rsid w:val="00042E66"/>
    <w:rsid w:val="000A197C"/>
    <w:rsid w:val="001A72E3"/>
    <w:rsid w:val="00304AE7"/>
    <w:rsid w:val="004D239F"/>
    <w:rsid w:val="004D7D0E"/>
    <w:rsid w:val="00634B13"/>
    <w:rsid w:val="006E6E51"/>
    <w:rsid w:val="00755CFB"/>
    <w:rsid w:val="007A2EE5"/>
    <w:rsid w:val="00833A74"/>
    <w:rsid w:val="008415A9"/>
    <w:rsid w:val="008A05CF"/>
    <w:rsid w:val="00922680"/>
    <w:rsid w:val="0098668C"/>
    <w:rsid w:val="00B1548C"/>
    <w:rsid w:val="00B83920"/>
    <w:rsid w:val="00BB46DA"/>
    <w:rsid w:val="00C236D2"/>
    <w:rsid w:val="00C256D5"/>
    <w:rsid w:val="00C778F3"/>
    <w:rsid w:val="00D62BD6"/>
    <w:rsid w:val="00ED3E6D"/>
    <w:rsid w:val="00F91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B83920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83920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B83920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B83920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83920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B8392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79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kontrola-nabavki.m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7C65A8-257D-4DA2-85E8-3D5333F4CE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9</Pages>
  <Words>1737</Words>
  <Characters>9905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Tina Cerovic</dc:creator>
  <cp:lastModifiedBy>Tina Cerovic</cp:lastModifiedBy>
  <cp:revision>9</cp:revision>
  <dcterms:created xsi:type="dcterms:W3CDTF">2023-02-24T07:41:00Z</dcterms:created>
  <dcterms:modified xsi:type="dcterms:W3CDTF">2023-07-04T10:36:00Z</dcterms:modified>
</cp:coreProperties>
</file>