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292A" w:rsidRPr="002462D1" w:rsidRDefault="00C0292A" w:rsidP="00C0292A">
      <w:pPr>
        <w:jc w:val="right"/>
        <w:rPr>
          <w:rFonts w:ascii="Arial" w:hAnsi="Arial" w:cs="Arial"/>
          <w:b/>
          <w:color w:val="000000"/>
        </w:rPr>
      </w:pPr>
      <w:r w:rsidRPr="002462D1">
        <w:rPr>
          <w:rFonts w:ascii="Arial" w:hAnsi="Arial" w:cs="Arial"/>
          <w:b/>
          <w:color w:val="000000"/>
        </w:rPr>
        <w:t xml:space="preserve">OBRAZAC 1  </w:t>
      </w:r>
    </w:p>
    <w:p w:rsidR="00C0292A" w:rsidRPr="002462D1" w:rsidRDefault="00C0292A" w:rsidP="00C0292A">
      <w:pPr>
        <w:rPr>
          <w:rFonts w:ascii="Arial" w:hAnsi="Arial" w:cs="Arial"/>
          <w:color w:val="000000"/>
        </w:rPr>
      </w:pPr>
    </w:p>
    <w:p w:rsidR="00C0292A" w:rsidRPr="002462D1" w:rsidRDefault="00826E49" w:rsidP="00C0292A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MINISTARSTVO LJUDSKIH I MANJINSKIH PRAVA</w:t>
      </w:r>
    </w:p>
    <w:p w:rsidR="00C0292A" w:rsidRPr="002462D1" w:rsidRDefault="00C0292A" w:rsidP="00C0292A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Broj iz evidencije postupaka javnih nabavki:</w:t>
      </w:r>
      <w:r w:rsidR="00D70F9D">
        <w:rPr>
          <w:rFonts w:ascii="Arial" w:hAnsi="Arial" w:cs="Arial"/>
        </w:rPr>
        <w:t xml:space="preserve"> </w:t>
      </w:r>
      <w:r w:rsidR="00075D10">
        <w:rPr>
          <w:rFonts w:ascii="Arial" w:hAnsi="Arial" w:cs="Arial"/>
        </w:rPr>
        <w:t>01- 426/23-564/2</w:t>
      </w:r>
      <w:bookmarkStart w:id="0" w:name="_GoBack"/>
      <w:bookmarkEnd w:id="0"/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Redni broj iz Plana javnih nabavki:</w:t>
      </w:r>
      <w:r w:rsidR="00826E49">
        <w:rPr>
          <w:rFonts w:ascii="Arial" w:hAnsi="Arial" w:cs="Arial"/>
          <w:color w:val="000000"/>
        </w:rPr>
        <w:t xml:space="preserve"> </w:t>
      </w:r>
      <w:r w:rsidR="00793E8A">
        <w:rPr>
          <w:rFonts w:ascii="Arial" w:hAnsi="Arial" w:cs="Arial"/>
          <w:color w:val="000000"/>
        </w:rPr>
        <w:t>9</w:t>
      </w: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color w:val="000000"/>
        </w:rPr>
        <w:t>Mjesto i datum:</w:t>
      </w:r>
      <w:r w:rsidR="00C23175">
        <w:rPr>
          <w:rFonts w:ascii="Arial" w:hAnsi="Arial" w:cs="Arial"/>
          <w:color w:val="000000"/>
        </w:rPr>
        <w:t xml:space="preserve"> Podgorica, 29. maj 2023.godine</w:t>
      </w:r>
    </w:p>
    <w:p w:rsidR="00C0292A" w:rsidRPr="002462D1" w:rsidRDefault="00C0292A" w:rsidP="00C0292A">
      <w:pPr>
        <w:rPr>
          <w:rFonts w:ascii="Arial" w:hAnsi="Arial" w:cs="Arial"/>
        </w:rPr>
      </w:pPr>
    </w:p>
    <w:p w:rsidR="00C0292A" w:rsidRPr="002462D1" w:rsidRDefault="00C0292A" w:rsidP="00C0292A">
      <w:pPr>
        <w:rPr>
          <w:rFonts w:ascii="Arial" w:hAnsi="Arial" w:cs="Arial"/>
        </w:rPr>
      </w:pPr>
    </w:p>
    <w:p w:rsidR="00C0292A" w:rsidRPr="002462D1" w:rsidRDefault="00C0292A" w:rsidP="00C0292A">
      <w:pPr>
        <w:rPr>
          <w:rFonts w:ascii="Arial" w:hAnsi="Arial" w:cs="Arial"/>
        </w:rPr>
      </w:pPr>
    </w:p>
    <w:p w:rsidR="00C0292A" w:rsidRPr="000F5FDB" w:rsidRDefault="00C0292A" w:rsidP="000F5FD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</w:rPr>
        <w:t xml:space="preserve">Na osnovu člana 93 stav 1 Zakona o javnim nabavkama </w:t>
      </w:r>
      <w:r>
        <w:rPr>
          <w:rFonts w:ascii="Arial" w:hAnsi="Arial" w:cs="Arial"/>
        </w:rPr>
        <w:t>(„Službeni list CG“, br. 74/19, 3/23 i 11/23)</w:t>
      </w:r>
      <w:r w:rsidRPr="002462D1">
        <w:rPr>
          <w:rFonts w:ascii="Arial" w:hAnsi="Arial" w:cs="Arial"/>
        </w:rPr>
        <w:t xml:space="preserve"> </w:t>
      </w:r>
      <w:r w:rsidR="00C74C66">
        <w:rPr>
          <w:rFonts w:ascii="Arial" w:hAnsi="Arial" w:cs="Arial"/>
          <w:color w:val="000000"/>
          <w:u w:val="single"/>
        </w:rPr>
        <w:t>Ministarstvo ljudskih i manjinskih prava</w:t>
      </w:r>
      <w:r w:rsidR="000F5FDB"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</w:rPr>
        <w:t>objavljuje</w:t>
      </w:r>
      <w:r w:rsidRPr="002462D1">
        <w:rPr>
          <w:rFonts w:ascii="Arial" w:hAnsi="Arial" w:cs="Arial"/>
          <w:b/>
          <w:bCs/>
          <w:color w:val="000000"/>
        </w:rPr>
        <w:t xml:space="preserve">        </w:t>
      </w:r>
    </w:p>
    <w:p w:rsidR="00C0292A" w:rsidRPr="002462D1" w:rsidRDefault="00C0292A" w:rsidP="00C0292A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:rsidR="00877263" w:rsidRPr="00877263" w:rsidRDefault="00C0292A" w:rsidP="002A2919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  <w:r w:rsidR="00877263" w:rsidRPr="00877263">
        <w:rPr>
          <w:rFonts w:ascii="Arial" w:hAnsi="Arial" w:cs="Arial"/>
          <w:b/>
          <w:bCs/>
          <w:color w:val="000000"/>
          <w:sz w:val="28"/>
          <w:szCs w:val="28"/>
        </w:rPr>
        <w:tab/>
      </w:r>
    </w:p>
    <w:p w:rsidR="00C0292A" w:rsidRPr="00877263" w:rsidRDefault="00877263" w:rsidP="00877263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877263">
        <w:rPr>
          <w:rFonts w:ascii="Arial" w:hAnsi="Arial" w:cs="Arial"/>
          <w:b/>
          <w:bCs/>
          <w:color w:val="000000"/>
          <w:sz w:val="24"/>
          <w:szCs w:val="24"/>
        </w:rPr>
        <w:t>Nabavka softvera za digitalizaciju albanskog jezika</w:t>
      </w:r>
    </w:p>
    <w:p w:rsidR="00F73886" w:rsidRDefault="00F73886" w:rsidP="00C0292A">
      <w:pPr>
        <w:jc w:val="both"/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Predmet nabavke se nabavlja:</w:t>
      </w: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</w:p>
    <w:p w:rsidR="00C0292A" w:rsidRPr="005B3655" w:rsidRDefault="00C0292A" w:rsidP="00C0292A">
      <w:pPr>
        <w:jc w:val="both"/>
        <w:rPr>
          <w:rFonts w:ascii="Arial" w:hAnsi="Arial" w:cs="Arial"/>
          <w:b/>
          <w:color w:val="000000"/>
        </w:rPr>
      </w:pPr>
      <w:r w:rsidRPr="005B3655">
        <w:rPr>
          <w:rFonts w:ascii="Arial" w:hAnsi="Arial" w:cs="Arial"/>
          <w:b/>
          <w:color w:val="000000"/>
        </w:rPr>
        <w:sym w:font="Wingdings" w:char="F0A8"/>
      </w:r>
      <w:r w:rsidRPr="005B3655">
        <w:rPr>
          <w:rFonts w:ascii="Arial" w:hAnsi="Arial" w:cs="Arial"/>
          <w:b/>
          <w:color w:val="000000"/>
        </w:rPr>
        <w:t xml:space="preserve"> kao cjelina </w:t>
      </w:r>
    </w:p>
    <w:p w:rsidR="00C0292A" w:rsidRPr="002462D1" w:rsidRDefault="00C0292A" w:rsidP="00C0292A">
      <w:pPr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rPr>
          <w:rFonts w:ascii="Arial" w:hAnsi="Arial" w:cs="Arial"/>
          <w:color w:val="000000"/>
        </w:rPr>
      </w:pPr>
    </w:p>
    <w:p w:rsidR="00C0292A" w:rsidRDefault="00C0292A" w:rsidP="00C0292A">
      <w:pPr>
        <w:rPr>
          <w:rFonts w:ascii="Arial" w:hAnsi="Arial" w:cs="Arial"/>
          <w:color w:val="000000"/>
        </w:rPr>
      </w:pPr>
    </w:p>
    <w:p w:rsidR="000F5FDB" w:rsidRDefault="000F5FDB" w:rsidP="00C0292A">
      <w:pPr>
        <w:rPr>
          <w:rFonts w:ascii="Arial" w:hAnsi="Arial" w:cs="Arial"/>
          <w:color w:val="000000"/>
        </w:rPr>
      </w:pPr>
    </w:p>
    <w:p w:rsidR="000F5FDB" w:rsidRDefault="000F5FDB" w:rsidP="00C0292A">
      <w:pPr>
        <w:rPr>
          <w:rFonts w:ascii="Arial" w:hAnsi="Arial" w:cs="Arial"/>
          <w:color w:val="000000"/>
        </w:rPr>
      </w:pPr>
    </w:p>
    <w:p w:rsidR="000F5FDB" w:rsidRDefault="000F5FDB" w:rsidP="00C0292A">
      <w:pPr>
        <w:rPr>
          <w:rFonts w:ascii="Arial" w:hAnsi="Arial" w:cs="Arial"/>
          <w:color w:val="000000"/>
        </w:rPr>
      </w:pPr>
    </w:p>
    <w:p w:rsidR="001C61DA" w:rsidRPr="002462D1" w:rsidRDefault="001C61DA" w:rsidP="00C0292A">
      <w:pPr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color w:val="000000"/>
          <w:szCs w:val="32"/>
        </w:rPr>
      </w:pPr>
      <w:bookmarkStart w:id="1" w:name="_Toc62730553"/>
      <w:r w:rsidRPr="002462D1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1"/>
      </w:r>
      <w:bookmarkEnd w:id="1"/>
      <w:r w:rsidRPr="002462D1">
        <w:rPr>
          <w:rFonts w:ascii="Arial" w:hAnsi="Arial"/>
          <w:b/>
          <w:color w:val="000000"/>
          <w:szCs w:val="32"/>
        </w:rPr>
        <w:t xml:space="preserve"> </w:t>
      </w:r>
    </w:p>
    <w:p w:rsidR="00C0292A" w:rsidRPr="002462D1" w:rsidRDefault="00C0292A" w:rsidP="00C0292A">
      <w:pPr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b/>
          <w:bCs/>
          <w:color w:val="000000"/>
        </w:rPr>
        <w:tab/>
      </w:r>
    </w:p>
    <w:p w:rsidR="00C0292A" w:rsidRPr="002462D1" w:rsidRDefault="00C0292A" w:rsidP="00C0292A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Podaci o naručiocu;</w:t>
      </w:r>
    </w:p>
    <w:p w:rsidR="00C0292A" w:rsidRPr="002462D1" w:rsidRDefault="00C0292A" w:rsidP="00C0292A">
      <w:pPr>
        <w:numPr>
          <w:ilvl w:val="0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 xml:space="preserve">Podaci o postupku i predmetu javne nabavke: </w:t>
      </w:r>
    </w:p>
    <w:p w:rsidR="00C0292A" w:rsidRPr="002462D1" w:rsidRDefault="00C0292A" w:rsidP="00C0292A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Vrsta postupka,</w:t>
      </w:r>
    </w:p>
    <w:p w:rsidR="00C0292A" w:rsidRPr="002462D1" w:rsidRDefault="00C0292A" w:rsidP="00C0292A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Predmet javne nabavke (vrsta predmeta, naziv i opis predmeta),</w:t>
      </w:r>
    </w:p>
    <w:p w:rsidR="00C0292A" w:rsidRPr="002462D1" w:rsidRDefault="00C0292A" w:rsidP="00C0292A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2462D1">
        <w:rPr>
          <w:rFonts w:ascii="Arial" w:eastAsia="Calibri" w:hAnsi="Arial" w:cs="Arial"/>
          <w:color w:val="000000"/>
        </w:rPr>
        <w:t>,</w:t>
      </w:r>
    </w:p>
    <w:p w:rsidR="00C0292A" w:rsidRPr="002462D1" w:rsidRDefault="00C0292A" w:rsidP="00C0292A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 xml:space="preserve">Način nabavke: </w:t>
      </w:r>
    </w:p>
    <w:p w:rsidR="00C0292A" w:rsidRPr="002462D1" w:rsidRDefault="00C0292A" w:rsidP="00C0292A">
      <w:pPr>
        <w:numPr>
          <w:ilvl w:val="0"/>
          <w:numId w:val="4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Cjelina, po partijama,</w:t>
      </w:r>
    </w:p>
    <w:p w:rsidR="00C0292A" w:rsidRPr="002462D1" w:rsidRDefault="00C0292A" w:rsidP="00C0292A">
      <w:pPr>
        <w:numPr>
          <w:ilvl w:val="0"/>
          <w:numId w:val="4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Zajednička nabavka,</w:t>
      </w:r>
    </w:p>
    <w:p w:rsidR="00C0292A" w:rsidRPr="002462D1" w:rsidRDefault="00C0292A" w:rsidP="00C0292A">
      <w:pPr>
        <w:numPr>
          <w:ilvl w:val="0"/>
          <w:numId w:val="4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Centralizovana nabavka,</w:t>
      </w:r>
    </w:p>
    <w:p w:rsidR="00C0292A" w:rsidRPr="002462D1" w:rsidRDefault="00C0292A" w:rsidP="00C0292A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Posebni oblik nabavke:</w:t>
      </w:r>
    </w:p>
    <w:p w:rsidR="00C0292A" w:rsidRPr="002462D1" w:rsidRDefault="00C0292A" w:rsidP="00C0292A">
      <w:pPr>
        <w:numPr>
          <w:ilvl w:val="0"/>
          <w:numId w:val="3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Okvirni sporazum,</w:t>
      </w:r>
    </w:p>
    <w:p w:rsidR="00C0292A" w:rsidRPr="002462D1" w:rsidRDefault="00C0292A" w:rsidP="00C0292A">
      <w:pPr>
        <w:numPr>
          <w:ilvl w:val="0"/>
          <w:numId w:val="3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Dinamički sistem nabavki,</w:t>
      </w:r>
    </w:p>
    <w:p w:rsidR="00C0292A" w:rsidRPr="002462D1" w:rsidRDefault="00C0292A" w:rsidP="00C0292A">
      <w:pPr>
        <w:numPr>
          <w:ilvl w:val="0"/>
          <w:numId w:val="3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Elektronska aukcija,</w:t>
      </w:r>
    </w:p>
    <w:p w:rsidR="00C0292A" w:rsidRPr="002462D1" w:rsidRDefault="00C0292A" w:rsidP="00C0292A">
      <w:pPr>
        <w:numPr>
          <w:ilvl w:val="0"/>
          <w:numId w:val="3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Elektronski katalog,</w:t>
      </w:r>
    </w:p>
    <w:p w:rsidR="00C0292A" w:rsidRPr="002462D1" w:rsidRDefault="00C0292A" w:rsidP="00C0292A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:rsidR="00C0292A" w:rsidRPr="002462D1" w:rsidRDefault="00C0292A" w:rsidP="00C0292A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Kriterijum za izbor najpovoljnije ponude,</w:t>
      </w:r>
    </w:p>
    <w:p w:rsidR="00C0292A" w:rsidRPr="002462D1" w:rsidRDefault="00C0292A" w:rsidP="00C0292A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Način, mjesto i vrijeme podnošenja ponuda i otvaranja ponuda,</w:t>
      </w:r>
    </w:p>
    <w:p w:rsidR="00C0292A" w:rsidRPr="002462D1" w:rsidRDefault="00C0292A" w:rsidP="00C0292A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Rok za donošenje odluke o izboru,</w:t>
      </w:r>
    </w:p>
    <w:p w:rsidR="00C0292A" w:rsidRPr="002462D1" w:rsidRDefault="00C0292A" w:rsidP="00C0292A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Rok važenja ponude,</w:t>
      </w:r>
    </w:p>
    <w:p w:rsidR="00C0292A" w:rsidRPr="002462D1" w:rsidRDefault="00C0292A" w:rsidP="00C0292A">
      <w:pPr>
        <w:numPr>
          <w:ilvl w:val="1"/>
          <w:numId w:val="2"/>
        </w:numPr>
        <w:contextualSpacing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Garancija ponude</w:t>
      </w:r>
    </w:p>
    <w:p w:rsidR="00C0292A" w:rsidRPr="002462D1" w:rsidRDefault="00C0292A" w:rsidP="00C0292A">
      <w:pPr>
        <w:rPr>
          <w:rFonts w:ascii="Calibri" w:eastAsia="Calibri" w:hAnsi="Calibri"/>
          <w:color w:val="000000"/>
        </w:rPr>
      </w:pPr>
    </w:p>
    <w:p w:rsidR="00C0292A" w:rsidRPr="002462D1" w:rsidRDefault="00C0292A" w:rsidP="00C0292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color w:val="000000"/>
          <w:szCs w:val="32"/>
        </w:rPr>
      </w:pPr>
      <w:bookmarkStart w:id="2" w:name="_Toc62730554"/>
      <w:r w:rsidRPr="002462D1">
        <w:rPr>
          <w:rFonts w:ascii="Arial" w:hAnsi="Arial"/>
          <w:b/>
          <w:color w:val="000000"/>
          <w:szCs w:val="32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3"/>
      </w:r>
      <w:bookmarkEnd w:id="2"/>
    </w:p>
    <w:p w:rsidR="00C0292A" w:rsidRPr="002462D1" w:rsidRDefault="00C0292A" w:rsidP="00C0292A">
      <w:pPr>
        <w:rPr>
          <w:rFonts w:ascii="Calibri" w:eastAsia="Calibri" w:hAnsi="Calibri"/>
          <w:color w:val="000000"/>
        </w:rPr>
      </w:pPr>
    </w:p>
    <w:p w:rsidR="00C0292A" w:rsidRPr="002462D1" w:rsidRDefault="00C0292A" w:rsidP="00C0292A">
      <w:pPr>
        <w:numPr>
          <w:ilvl w:val="0"/>
          <w:numId w:val="6"/>
        </w:numPr>
        <w:contextualSpacing/>
        <w:jc w:val="both"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:rsidR="00C0292A" w:rsidRPr="002462D1" w:rsidRDefault="00C0292A" w:rsidP="00C0292A">
      <w:pPr>
        <w:numPr>
          <w:ilvl w:val="0"/>
          <w:numId w:val="6"/>
        </w:numPr>
        <w:contextualSpacing/>
        <w:jc w:val="both"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:rsidR="00C0292A" w:rsidRPr="002462D1" w:rsidRDefault="00C0292A" w:rsidP="00C0292A">
      <w:pPr>
        <w:rPr>
          <w:rFonts w:ascii="Calibri" w:eastAsia="Calibri" w:hAnsi="Calibri"/>
          <w:color w:val="000000"/>
        </w:rPr>
      </w:pPr>
    </w:p>
    <w:p w:rsidR="00C0292A" w:rsidRPr="002462D1" w:rsidRDefault="00C0292A" w:rsidP="00C0292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3" w:name="_Toc62730555"/>
      <w:r w:rsidRPr="002462D1">
        <w:rPr>
          <w:rFonts w:ascii="Arial" w:hAnsi="Arial"/>
          <w:b/>
          <w:color w:val="000000"/>
          <w:szCs w:val="32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4"/>
      </w:r>
      <w:bookmarkEnd w:id="3"/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2462D1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:rsidR="00C0292A" w:rsidRPr="002462D1" w:rsidRDefault="00C0292A" w:rsidP="00C0292A">
      <w:pPr>
        <w:jc w:val="both"/>
        <w:rPr>
          <w:rFonts w:ascii="Arial" w:eastAsia="Calibri" w:hAnsi="Arial" w:cs="Arial"/>
          <w:color w:val="000000"/>
        </w:rPr>
      </w:pPr>
    </w:p>
    <w:p w:rsidR="00C0292A" w:rsidRPr="002462D1" w:rsidRDefault="00C0292A" w:rsidP="00C0292A">
      <w:pPr>
        <w:jc w:val="both"/>
        <w:rPr>
          <w:rFonts w:ascii="Arial" w:eastAsia="Calibri" w:hAnsi="Arial" w:cs="Arial"/>
          <w:b/>
          <w:bCs/>
          <w:color w:val="000000"/>
        </w:rPr>
      </w:pPr>
      <w:r w:rsidRPr="002462D1">
        <w:rPr>
          <w:rFonts w:ascii="Arial" w:eastAsia="Calibri" w:hAnsi="Arial" w:cs="Arial"/>
          <w:color w:val="000000"/>
        </w:rPr>
        <w:sym w:font="Wingdings" w:char="F0A8"/>
      </w:r>
      <w:r w:rsidRPr="002462D1">
        <w:rPr>
          <w:rFonts w:ascii="Arial" w:eastAsia="Calibri" w:hAnsi="Arial" w:cs="Arial"/>
          <w:color w:val="000000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</w:rPr>
        <w:t>:</w:t>
      </w:r>
    </w:p>
    <w:p w:rsidR="00C0292A" w:rsidRPr="002462D1" w:rsidRDefault="00C0292A" w:rsidP="00C0292A">
      <w:pPr>
        <w:jc w:val="both"/>
        <w:rPr>
          <w:rFonts w:ascii="Arial" w:eastAsia="Calibri" w:hAnsi="Arial" w:cs="Arial"/>
          <w:color w:val="000000"/>
        </w:rPr>
      </w:pPr>
      <w:r w:rsidRPr="002462D1">
        <w:rPr>
          <w:rFonts w:ascii="Arial" w:eastAsia="Calibri" w:hAnsi="Arial" w:cs="Arial"/>
          <w:color w:val="000000"/>
        </w:rPr>
        <w:lastRenderedPageBreak/>
        <w:sym w:font="Wingdings" w:char="F0A8"/>
      </w:r>
      <w:r w:rsidRPr="002462D1">
        <w:rPr>
          <w:rFonts w:ascii="Arial" w:eastAsia="Calibri" w:hAnsi="Arial" w:cs="Arial"/>
          <w:color w:val="000000"/>
        </w:rPr>
        <w:t xml:space="preserve"> kao cjeline je </w:t>
      </w:r>
      <w:r w:rsidR="001C61DA" w:rsidRPr="001C61DA">
        <w:rPr>
          <w:rFonts w:ascii="Arial" w:eastAsia="Calibri" w:hAnsi="Arial" w:cs="Arial"/>
          <w:color w:val="000000"/>
        </w:rPr>
        <w:t>322.315,5</w:t>
      </w:r>
      <w:r w:rsidR="00F73886">
        <w:rPr>
          <w:rFonts w:ascii="Arial" w:eastAsia="Calibri" w:hAnsi="Arial" w:cs="Arial"/>
          <w:color w:val="000000"/>
        </w:rPr>
        <w:t xml:space="preserve"> </w:t>
      </w:r>
      <w:r w:rsidRPr="002462D1">
        <w:rPr>
          <w:rFonts w:ascii="Arial" w:eastAsia="Calibri" w:hAnsi="Arial" w:cs="Arial"/>
          <w:color w:val="000000"/>
        </w:rPr>
        <w:t>€;</w:t>
      </w: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color w:val="000000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</w:rPr>
        <w:footnoteReference w:id="6"/>
      </w:r>
    </w:p>
    <w:p w:rsidR="00C0292A" w:rsidRPr="002462D1" w:rsidRDefault="00702591" w:rsidP="00C0292A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Predmet nabavke predstavlja jedinstvenu cjelinu.</w:t>
      </w:r>
    </w:p>
    <w:p w:rsidR="00C0292A" w:rsidRPr="002462D1" w:rsidRDefault="00C0292A" w:rsidP="00C029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</w:rPr>
      </w:pPr>
      <w:r w:rsidRPr="002462D1">
        <w:rPr>
          <w:rFonts w:ascii="Arial" w:hAnsi="Arial" w:cs="Arial"/>
          <w:b/>
          <w:color w:val="000000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</w:rPr>
        <w:footnoteReference w:id="7"/>
      </w: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</w:p>
    <w:p w:rsidR="00C0292A" w:rsidRPr="002462D1" w:rsidRDefault="00702591" w:rsidP="007025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Zaključiće se okvirni sporazum:</w:t>
      </w:r>
    </w:p>
    <w:p w:rsidR="00C0292A" w:rsidRPr="0009471B" w:rsidRDefault="00C0292A" w:rsidP="00C0292A">
      <w:pPr>
        <w:jc w:val="both"/>
        <w:rPr>
          <w:rFonts w:ascii="Arial" w:hAnsi="Arial" w:cs="Arial"/>
          <w:b/>
          <w:color w:val="000000"/>
        </w:rPr>
      </w:pPr>
      <w:r w:rsidRPr="0009471B">
        <w:rPr>
          <w:rFonts w:ascii="Arial" w:hAnsi="Arial" w:cs="Arial"/>
          <w:b/>
          <w:color w:val="000000"/>
        </w:rPr>
        <w:sym w:font="Wingdings" w:char="F0A8"/>
      </w:r>
      <w:r w:rsidRPr="0009471B">
        <w:rPr>
          <w:rFonts w:ascii="Arial" w:hAnsi="Arial" w:cs="Arial"/>
          <w:b/>
          <w:color w:val="000000"/>
        </w:rPr>
        <w:t xml:space="preserve"> ne</w:t>
      </w:r>
    </w:p>
    <w:p w:rsidR="00C0292A" w:rsidRPr="00C0292A" w:rsidRDefault="00C0292A" w:rsidP="00C029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PONUDA SA VARIJANTAMA</w:t>
      </w:r>
    </w:p>
    <w:p w:rsidR="00C0292A" w:rsidRPr="002462D1" w:rsidRDefault="00C0292A" w:rsidP="00C0292A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Mogućnost podnošenja ponude sa varijantama</w:t>
      </w:r>
    </w:p>
    <w:p w:rsidR="00C0292A" w:rsidRPr="0009471B" w:rsidRDefault="00C0292A" w:rsidP="00C0292A">
      <w:pPr>
        <w:jc w:val="both"/>
        <w:rPr>
          <w:rFonts w:ascii="Arial" w:hAnsi="Arial" w:cs="Arial"/>
          <w:b/>
          <w:color w:val="000000"/>
        </w:rPr>
      </w:pPr>
      <w:r w:rsidRPr="0009471B">
        <w:rPr>
          <w:rFonts w:ascii="Arial" w:hAnsi="Arial" w:cs="Arial"/>
          <w:b/>
          <w:color w:val="000000"/>
        </w:rPr>
        <w:sym w:font="Wingdings" w:char="F0A8"/>
      </w:r>
      <w:r w:rsidRPr="0009471B">
        <w:rPr>
          <w:rFonts w:ascii="Arial" w:hAnsi="Arial" w:cs="Arial"/>
          <w:b/>
          <w:color w:val="000000"/>
        </w:rPr>
        <w:t xml:space="preserve"> </w:t>
      </w:r>
      <w:r w:rsidRPr="0009471B">
        <w:rPr>
          <w:rFonts w:ascii="Arial" w:hAnsi="Arial" w:cs="Arial"/>
          <w:b/>
        </w:rPr>
        <w:t>Varijante ponude nijesu dozvoljene i neće biti razmatrane.</w:t>
      </w:r>
    </w:p>
    <w:p w:rsidR="00C0292A" w:rsidRPr="002462D1" w:rsidRDefault="00C0292A" w:rsidP="00C029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</w:rPr>
      </w:pPr>
      <w:r w:rsidRPr="002462D1">
        <w:rPr>
          <w:rFonts w:ascii="Arial" w:hAnsi="Arial" w:cs="Arial"/>
          <w:b/>
        </w:rPr>
        <w:t>REZERVISANA NABAVKA</w:t>
      </w:r>
    </w:p>
    <w:p w:rsidR="00C0292A" w:rsidRPr="00C0292A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</w:rPr>
        <w:t xml:space="preserve"> Ne</w:t>
      </w:r>
    </w:p>
    <w:p w:rsidR="00C0292A" w:rsidRPr="00702591" w:rsidRDefault="00C0292A" w:rsidP="00C0292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jc w:val="both"/>
        <w:outlineLvl w:val="0"/>
        <w:rPr>
          <w:rFonts w:ascii="Arial" w:hAnsi="Arial"/>
          <w:b/>
          <w:szCs w:val="32"/>
        </w:rPr>
      </w:pPr>
      <w:bookmarkStart w:id="4" w:name="_Toc62730556"/>
      <w:r w:rsidRPr="002462D1">
        <w:rPr>
          <w:rFonts w:ascii="Arial" w:hAnsi="Arial"/>
          <w:b/>
          <w:szCs w:val="32"/>
        </w:rPr>
        <w:t>NAČIN UTVRĐIVANJA EKVIVALENTNOSTI</w:t>
      </w:r>
      <w:bookmarkEnd w:id="4"/>
    </w:p>
    <w:p w:rsidR="00C0292A" w:rsidRPr="002462D1" w:rsidRDefault="00C0292A" w:rsidP="00C0292A">
      <w:pPr>
        <w:jc w:val="both"/>
        <w:rPr>
          <w:rFonts w:ascii="Arial" w:hAnsi="Arial" w:cs="Arial"/>
          <w:bCs/>
          <w:color w:val="FF0000"/>
        </w:rPr>
      </w:pPr>
      <w:r w:rsidRPr="002462D1">
        <w:rPr>
          <w:rFonts w:ascii="Arial" w:hAnsi="Arial" w:cs="Arial"/>
          <w:bCs/>
          <w:color w:val="000000"/>
        </w:rPr>
        <w:t>Način utvrđivanja ekvivalentnosti</w:t>
      </w:r>
      <w:r w:rsidR="00702591">
        <w:rPr>
          <w:rFonts w:ascii="Arial" w:hAnsi="Arial" w:cs="Arial"/>
          <w:bCs/>
          <w:color w:val="000000"/>
        </w:rPr>
        <w:t xml:space="preserve"> - nema</w:t>
      </w:r>
    </w:p>
    <w:p w:rsidR="00C0292A" w:rsidRPr="002462D1" w:rsidRDefault="00C0292A" w:rsidP="00C0292A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/>
          <w:b/>
          <w:szCs w:val="32"/>
        </w:rPr>
      </w:pPr>
      <w:bookmarkStart w:id="5" w:name="_Toc62730557"/>
      <w:r w:rsidRPr="002462D1">
        <w:rPr>
          <w:rFonts w:ascii="Arial" w:hAnsi="Arial"/>
          <w:b/>
          <w:szCs w:val="32"/>
        </w:rPr>
        <w:t>OSNOVI ZA OBAVEZNO ISKLJUČENJE IZ POSTUPKA JAVNE NABAVKE</w:t>
      </w:r>
      <w:bookmarkEnd w:id="5"/>
    </w:p>
    <w:p w:rsidR="00C0292A" w:rsidRPr="002462D1" w:rsidRDefault="00C0292A" w:rsidP="00C0292A">
      <w:pPr>
        <w:jc w:val="both"/>
        <w:rPr>
          <w:rFonts w:ascii="Arial" w:hAnsi="Arial" w:cs="Arial"/>
        </w:rPr>
      </w:pPr>
    </w:p>
    <w:p w:rsidR="00C0292A" w:rsidRDefault="00C0292A" w:rsidP="00C0292A">
      <w:pPr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Privredni subjekat će se isključiti iz postupka javne nabavke, ako: </w:t>
      </w:r>
    </w:p>
    <w:p w:rsidR="00C0292A" w:rsidRDefault="00C0292A" w:rsidP="00C0292A">
      <w:pPr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bookmarkStart w:id="6" w:name="_Toc62730558"/>
      <w:r w:rsidRPr="002462D1">
        <w:rPr>
          <w:rFonts w:ascii="Arial" w:hAnsi="Arial" w:cs="Arial"/>
        </w:rPr>
        <w:t>je vršio neprimjeren uticaj u smislu člana 38 stav 2 tačka 1 ovog zakona;</w:t>
      </w:r>
    </w:p>
    <w:p w:rsidR="00C0292A" w:rsidRDefault="00C0292A" w:rsidP="00C0292A">
      <w:pPr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postoji sukob interesa iz člana 41 stav 1 tačka 2 ili člana 42 ovog zakona;</w:t>
      </w:r>
    </w:p>
    <w:p w:rsidR="00C0292A" w:rsidRDefault="00C0292A" w:rsidP="00C0292A">
      <w:pPr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ne ispunjava uslov iz člana 99 ovog zakona;</w:t>
      </w:r>
    </w:p>
    <w:p w:rsidR="00C0292A" w:rsidRDefault="00C0292A" w:rsidP="00C0292A">
      <w:pPr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ne ispunjava uslov iz čl. 102, 104 ili 106 ovog zakona predviđen tenderskom dokumentacijom;</w:t>
      </w:r>
    </w:p>
    <w:p w:rsidR="00C0292A" w:rsidRDefault="00C0292A" w:rsidP="00C0292A">
      <w:pPr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nije dostavio izjavu privrednog subjekta ili dostavljena izjava ne sadrži informacije i podatke tražene tenderskom dokumentacijom ili je nepravilno sačinjena;</w:t>
      </w:r>
    </w:p>
    <w:p w:rsidR="00C0292A" w:rsidRDefault="00C0292A" w:rsidP="00C0292A">
      <w:pPr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postoji razlog na osnovu kojeg se smatra da je odustao od prijave, odnosno ponude, a koji je propisan članom 120 stav 15 ovog zakona;</w:t>
      </w:r>
    </w:p>
    <w:p w:rsidR="00C0292A" w:rsidRDefault="00C0292A" w:rsidP="00C0292A">
      <w:pPr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427944" w:rsidRPr="00427944" w:rsidRDefault="00C0292A" w:rsidP="00427944">
      <w:pPr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>postoji drugi razlog propisan ovim zakonom.</w:t>
      </w:r>
    </w:p>
    <w:p w:rsidR="00C0292A" w:rsidRPr="002462D1" w:rsidRDefault="00C0292A" w:rsidP="00C0292A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Arial" w:hAnsi="Arial"/>
          <w:b/>
          <w:szCs w:val="32"/>
        </w:rPr>
      </w:pPr>
      <w:r w:rsidRPr="002462D1">
        <w:rPr>
          <w:rFonts w:ascii="Arial" w:hAnsi="Arial"/>
          <w:b/>
          <w:szCs w:val="32"/>
        </w:rPr>
        <w:t>SREDSTVA FINANSIJSKOG OBEZBJEĐENJA UGOVORA O JAVNOJ NABAVCI</w:t>
      </w:r>
      <w:bookmarkEnd w:id="6"/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lastRenderedPageBreak/>
        <w:t>Ponuđač čija ponuda bude izabrana kao najpovoljnija je dužan da uz potpisan ugovor o javnoj nabavci dostavi naručiocu:</w:t>
      </w:r>
    </w:p>
    <w:p w:rsidR="00C0292A" w:rsidRPr="00C0292A" w:rsidRDefault="00C0292A" w:rsidP="00C0292A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</w:rPr>
        <w:t xml:space="preserve">garanciju za dobro izvršenje ugovora, za slučaj povrede ugovorenih obaveza </w:t>
      </w:r>
      <w:r w:rsidRPr="002462D1">
        <w:rPr>
          <w:rFonts w:ascii="Arial" w:hAnsi="Arial" w:cs="Arial"/>
          <w:color w:val="000000"/>
        </w:rPr>
        <w:t>u iznosu od</w:t>
      </w:r>
      <w:r>
        <w:rPr>
          <w:rFonts w:ascii="Arial" w:hAnsi="Arial" w:cs="Arial"/>
          <w:color w:val="000000"/>
        </w:rPr>
        <w:t xml:space="preserve"> 2</w:t>
      </w:r>
      <w:r w:rsidR="0009471B">
        <w:rPr>
          <w:rFonts w:ascii="Arial" w:hAnsi="Arial" w:cs="Arial"/>
          <w:color w:val="000000"/>
        </w:rPr>
        <w:t>%</w:t>
      </w:r>
      <w:r w:rsidR="00A97A7C"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  <w:color w:val="000000"/>
        </w:rPr>
        <w:t>od vrijednosti ugovora</w:t>
      </w:r>
      <w:r w:rsidRPr="002462D1">
        <w:rPr>
          <w:rFonts w:ascii="Arial" w:hAnsi="Arial" w:cs="Arial"/>
          <w:vertAlign w:val="superscript"/>
        </w:rPr>
        <w:t xml:space="preserve"> </w:t>
      </w:r>
    </w:p>
    <w:p w:rsidR="00C0292A" w:rsidRPr="00C0292A" w:rsidRDefault="00C0292A" w:rsidP="00C0292A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hanging="630"/>
        <w:outlineLvl w:val="0"/>
        <w:rPr>
          <w:rFonts w:ascii="Arial" w:hAnsi="Arial"/>
          <w:b/>
          <w:color w:val="000000"/>
          <w:szCs w:val="32"/>
        </w:rPr>
      </w:pPr>
      <w:bookmarkStart w:id="7" w:name="_Toc62730559"/>
      <w:r w:rsidRPr="002462D1">
        <w:rPr>
          <w:rFonts w:ascii="Arial" w:hAnsi="Arial"/>
          <w:b/>
          <w:szCs w:val="32"/>
        </w:rPr>
        <w:t>METODOLOGIJA VREDNOVANJA PONUDA</w:t>
      </w:r>
      <w:bookmarkEnd w:id="7"/>
    </w:p>
    <w:p w:rsidR="00C0292A" w:rsidRPr="002462D1" w:rsidRDefault="00C0292A" w:rsidP="00C0292A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</w:rPr>
        <w:footnoteReference w:id="8"/>
      </w:r>
      <w:r w:rsidRPr="002462D1">
        <w:rPr>
          <w:rFonts w:ascii="Arial" w:hAnsi="Arial" w:cs="Arial"/>
        </w:rPr>
        <w:t xml:space="preserve">: </w:t>
      </w:r>
    </w:p>
    <w:p w:rsidR="00C0292A" w:rsidRPr="009B70DE" w:rsidRDefault="00C0292A" w:rsidP="005645C2">
      <w:pPr>
        <w:rPr>
          <w:rFonts w:ascii="Arial" w:hAnsi="Arial" w:cs="Arial"/>
          <w:b/>
        </w:rPr>
      </w:pPr>
      <w:r w:rsidRPr="009B70DE">
        <w:rPr>
          <w:rFonts w:ascii="Arial" w:hAnsi="Arial" w:cs="Arial"/>
          <w:b/>
          <w:color w:val="000000"/>
        </w:rPr>
        <w:sym w:font="Wingdings" w:char="F0A8"/>
      </w:r>
      <w:r w:rsidRPr="009B70DE">
        <w:rPr>
          <w:rFonts w:ascii="Arial" w:hAnsi="Arial" w:cs="Arial"/>
          <w:b/>
          <w:color w:val="000000"/>
        </w:rPr>
        <w:t xml:space="preserve"> </w:t>
      </w:r>
      <w:r w:rsidRPr="009B70DE">
        <w:rPr>
          <w:rFonts w:ascii="Arial" w:hAnsi="Arial" w:cs="Arial"/>
          <w:b/>
        </w:rPr>
        <w:t>odnos cijene i kvaliteta</w:t>
      </w:r>
      <w:r w:rsidR="005645C2" w:rsidRPr="009B70DE">
        <w:rPr>
          <w:rFonts w:ascii="Arial" w:hAnsi="Arial" w:cs="Arial"/>
          <w:b/>
        </w:rPr>
        <w:t xml:space="preserve"> </w:t>
      </w:r>
    </w:p>
    <w:p w:rsidR="005645C2" w:rsidRPr="005645C2" w:rsidRDefault="005645C2" w:rsidP="005645C2">
      <w:pPr>
        <w:jc w:val="both"/>
        <w:rPr>
          <w:rFonts w:ascii="Arial" w:eastAsia="Times New Roman" w:hAnsi="Arial" w:cs="Arial"/>
          <w:color w:val="000000" w:themeColor="text1"/>
          <w:lang w:val="en-US"/>
        </w:rPr>
      </w:pPr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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Vrednovanje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ponuda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po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kriterijumu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odnos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cijene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kvaliteta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vršiće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se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na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sljedeći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način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>:</w:t>
      </w:r>
    </w:p>
    <w:p w:rsidR="005645C2" w:rsidRPr="005645C2" w:rsidRDefault="005645C2" w:rsidP="005645C2">
      <w:pPr>
        <w:pStyle w:val="ListParagraph"/>
        <w:numPr>
          <w:ilvl w:val="0"/>
          <w:numId w:val="10"/>
        </w:numPr>
        <w:jc w:val="both"/>
        <w:rPr>
          <w:rFonts w:ascii="Arial" w:eastAsia="Times New Roman" w:hAnsi="Arial" w:cs="Arial"/>
          <w:color w:val="000000" w:themeColor="text1"/>
          <w:lang w:val="en-US"/>
        </w:rPr>
      </w:pPr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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najniža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ponuđena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cijena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maksimalni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broj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bodova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= </w:t>
      </w:r>
      <w:r w:rsidR="006A3245">
        <w:rPr>
          <w:rFonts w:ascii="Arial" w:eastAsia="Times New Roman" w:hAnsi="Arial" w:cs="Arial"/>
          <w:color w:val="000000" w:themeColor="text1"/>
          <w:lang w:val="en-US"/>
        </w:rPr>
        <w:t xml:space="preserve">   </w:t>
      </w:r>
      <w:r w:rsidRPr="005645C2">
        <w:rPr>
          <w:rFonts w:ascii="Arial" w:eastAsia="Times New Roman" w:hAnsi="Arial" w:cs="Arial"/>
          <w:color w:val="000000" w:themeColor="text1"/>
          <w:lang w:val="en-US"/>
        </w:rPr>
        <w:t>90</w:t>
      </w:r>
    </w:p>
    <w:p w:rsidR="005645C2" w:rsidRPr="005645C2" w:rsidRDefault="005645C2" w:rsidP="005645C2">
      <w:pPr>
        <w:pStyle w:val="ListParagraph"/>
        <w:numPr>
          <w:ilvl w:val="0"/>
          <w:numId w:val="10"/>
        </w:numPr>
        <w:jc w:val="both"/>
        <w:rPr>
          <w:rFonts w:ascii="Arial" w:eastAsia="Times New Roman" w:hAnsi="Arial" w:cs="Arial"/>
          <w:color w:val="000000" w:themeColor="text1"/>
          <w:lang w:val="en-US"/>
        </w:rPr>
      </w:pPr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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kvalitet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maksimalni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broj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bodova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= 10</w:t>
      </w:r>
    </w:p>
    <w:p w:rsidR="005645C2" w:rsidRDefault="005645C2" w:rsidP="005645C2">
      <w:pPr>
        <w:jc w:val="both"/>
        <w:rPr>
          <w:rFonts w:ascii="Arial" w:eastAsia="Times New Roman" w:hAnsi="Arial" w:cs="Arial"/>
          <w:color w:val="000000" w:themeColor="text1"/>
          <w:lang w:val="en-US"/>
        </w:rPr>
      </w:pPr>
    </w:p>
    <w:p w:rsidR="005645C2" w:rsidRPr="005645C2" w:rsidRDefault="005645C2" w:rsidP="005645C2">
      <w:pPr>
        <w:pStyle w:val="ListParagraph"/>
        <w:numPr>
          <w:ilvl w:val="0"/>
          <w:numId w:val="10"/>
        </w:numPr>
        <w:jc w:val="both"/>
        <w:rPr>
          <w:rFonts w:ascii="Arial" w:eastAsia="Times New Roman" w:hAnsi="Arial" w:cs="Arial"/>
          <w:b/>
          <w:color w:val="000000" w:themeColor="text1"/>
          <w:lang w:val="en-US"/>
        </w:rPr>
      </w:pPr>
      <w:proofErr w:type="spellStart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>podkriterijum</w:t>
      </w:r>
      <w:proofErr w:type="spellEnd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>najniža</w:t>
      </w:r>
      <w:proofErr w:type="spellEnd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>ponuđena</w:t>
      </w:r>
      <w:proofErr w:type="spellEnd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>cijena</w:t>
      </w:r>
      <w:proofErr w:type="spellEnd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>vrednovaće</w:t>
      </w:r>
      <w:proofErr w:type="spellEnd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 xml:space="preserve"> se </w:t>
      </w:r>
      <w:proofErr w:type="spellStart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>na</w:t>
      </w:r>
      <w:proofErr w:type="spellEnd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>sljedeći</w:t>
      </w:r>
      <w:proofErr w:type="spellEnd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>način</w:t>
      </w:r>
      <w:proofErr w:type="spellEnd"/>
      <w:r w:rsidRPr="005645C2">
        <w:rPr>
          <w:rFonts w:ascii="Arial" w:eastAsia="Times New Roman" w:hAnsi="Arial" w:cs="Arial"/>
          <w:b/>
          <w:color w:val="000000" w:themeColor="text1"/>
          <w:lang w:val="en-US"/>
        </w:rPr>
        <w:t>:</w:t>
      </w:r>
      <w:r>
        <w:rPr>
          <w:rFonts w:ascii="Arial" w:eastAsia="Times New Roman" w:hAnsi="Arial" w:cs="Arial"/>
          <w:b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maksimalni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broj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bodova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po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ovom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podkriterijumu</w:t>
      </w:r>
      <w:proofErr w:type="spellEnd"/>
      <w:r w:rsidR="006A3245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r w:rsidRPr="005645C2">
        <w:rPr>
          <w:rFonts w:ascii="Arial" w:eastAsia="Times New Roman" w:hAnsi="Arial" w:cs="Arial"/>
          <w:color w:val="000000" w:themeColor="text1"/>
          <w:lang w:val="en-US"/>
        </w:rPr>
        <w:t>= 90</w:t>
      </w:r>
    </w:p>
    <w:p w:rsidR="005645C2" w:rsidRPr="005645C2" w:rsidRDefault="005645C2" w:rsidP="005645C2">
      <w:pPr>
        <w:jc w:val="both"/>
        <w:rPr>
          <w:rFonts w:ascii="Arial" w:eastAsia="Times New Roman" w:hAnsi="Arial" w:cs="Arial"/>
          <w:color w:val="000000" w:themeColor="text1"/>
          <w:lang w:val="en-US"/>
        </w:rPr>
      </w:pPr>
    </w:p>
    <w:p w:rsidR="005645C2" w:rsidRPr="005645C2" w:rsidRDefault="005645C2" w:rsidP="005645C2">
      <w:pPr>
        <w:jc w:val="both"/>
        <w:rPr>
          <w:rFonts w:ascii="Arial" w:eastAsia="Times New Roman" w:hAnsi="Arial" w:cs="Arial"/>
          <w:color w:val="000000" w:themeColor="text1"/>
          <w:lang w:val="en-US"/>
        </w:rPr>
      </w:pPr>
      <w:r w:rsidRPr="005645C2">
        <w:rPr>
          <w:rFonts w:ascii="Arial" w:eastAsia="Times New Roman" w:hAnsi="Arial" w:cs="Arial"/>
          <w:color w:val="000000" w:themeColor="text1"/>
          <w:lang w:val="en-US"/>
        </w:rPr>
        <w:t>NAJNIŽA PONUĐENA CIJENA</w:t>
      </w:r>
      <w:r w:rsidR="001426B5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- je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opredjeljujući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podkriterijum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za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vrednovanje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ponuda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. Pod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ponuđenom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cijenom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podrazumjeva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se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ukupna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cijena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za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predmetn</w:t>
      </w:r>
      <w:r w:rsidR="001E76C3">
        <w:rPr>
          <w:rFonts w:ascii="Arial" w:eastAsia="Times New Roman" w:hAnsi="Arial" w:cs="Arial"/>
          <w:color w:val="000000" w:themeColor="text1"/>
          <w:lang w:val="en-US"/>
        </w:rPr>
        <w:t>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r w:rsidR="001E76C3">
        <w:rPr>
          <w:rFonts w:ascii="Arial" w:eastAsia="Times New Roman" w:hAnsi="Arial" w:cs="Arial"/>
          <w:color w:val="000000" w:themeColor="text1"/>
          <w:lang w:val="en-US"/>
        </w:rPr>
        <w:t>robe</w:t>
      </w:r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saglasno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uslovima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u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obimu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određ</w:t>
      </w:r>
      <w:r>
        <w:rPr>
          <w:rFonts w:ascii="Arial" w:eastAsia="Times New Roman" w:hAnsi="Arial" w:cs="Arial"/>
          <w:color w:val="000000" w:themeColor="text1"/>
          <w:lang w:val="en-US"/>
        </w:rPr>
        <w:t>enim</w:t>
      </w:r>
      <w:proofErr w:type="spellEnd"/>
      <w:r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lang w:val="en-US"/>
        </w:rPr>
        <w:t>tehničkom</w:t>
      </w:r>
      <w:proofErr w:type="spellEnd"/>
      <w:r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lang w:val="en-US"/>
        </w:rPr>
        <w:t>specifikacijom</w:t>
      </w:r>
      <w:proofErr w:type="spellEnd"/>
      <w:r>
        <w:rPr>
          <w:rFonts w:ascii="Arial" w:eastAsia="Times New Roman" w:hAnsi="Arial" w:cs="Arial"/>
          <w:color w:val="000000" w:themeColor="text1"/>
          <w:lang w:val="en-US"/>
        </w:rPr>
        <w:t xml:space="preserve">. </w:t>
      </w:r>
    </w:p>
    <w:p w:rsidR="005645C2" w:rsidRPr="005645C2" w:rsidRDefault="005645C2" w:rsidP="005645C2">
      <w:pPr>
        <w:jc w:val="both"/>
        <w:rPr>
          <w:rFonts w:ascii="Arial" w:eastAsia="Times New Roman" w:hAnsi="Arial" w:cs="Arial"/>
          <w:color w:val="000000" w:themeColor="text1"/>
          <w:lang w:val="en-US"/>
        </w:rPr>
      </w:pP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Ponuđaču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koji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ponudi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najnižu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cijenu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dodijeliće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se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maksimalan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broj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bodova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po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ovom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podkriterijumu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(90),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dok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se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bodovi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ostalim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ponuđačima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dodjeljuju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u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zavisnosti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od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odnosa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ukupne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cijene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koju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su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ponudili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najniže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ponuđene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cijene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po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sledećoj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formuli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>:</w:t>
      </w:r>
    </w:p>
    <w:p w:rsidR="005645C2" w:rsidRPr="005645C2" w:rsidRDefault="005645C2" w:rsidP="005645C2">
      <w:pPr>
        <w:jc w:val="both"/>
        <w:rPr>
          <w:rFonts w:ascii="Arial" w:eastAsia="Times New Roman" w:hAnsi="Arial" w:cs="Arial"/>
          <w:color w:val="000000" w:themeColor="text1"/>
          <w:lang w:val="en-US"/>
        </w:rPr>
      </w:pP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broj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bodova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=</w:t>
      </w:r>
      <w:r w:rsidR="006A3245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r w:rsidRPr="005645C2">
        <w:rPr>
          <w:rFonts w:ascii="Arial" w:eastAsia="Times New Roman" w:hAnsi="Arial" w:cs="Arial"/>
          <w:color w:val="000000" w:themeColor="text1"/>
          <w:lang w:val="en-US"/>
        </w:rPr>
        <w:t>(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najniža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ponuđena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lang w:val="en-US"/>
        </w:rPr>
        <w:t>cijena</w:t>
      </w:r>
      <w:proofErr w:type="spellEnd"/>
      <w:r>
        <w:rPr>
          <w:rFonts w:ascii="Arial" w:eastAsia="Times New Roman" w:hAnsi="Arial" w:cs="Arial"/>
          <w:color w:val="000000" w:themeColor="text1"/>
          <w:lang w:val="en-US"/>
        </w:rPr>
        <w:t xml:space="preserve"> / </w:t>
      </w:r>
      <w:proofErr w:type="spellStart"/>
      <w:r>
        <w:rPr>
          <w:rFonts w:ascii="Arial" w:eastAsia="Times New Roman" w:hAnsi="Arial" w:cs="Arial"/>
          <w:color w:val="000000" w:themeColor="text1"/>
          <w:lang w:val="en-US"/>
        </w:rPr>
        <w:t>ponuđena</w:t>
      </w:r>
      <w:proofErr w:type="spellEnd"/>
      <w:r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lang w:val="en-US"/>
        </w:rPr>
        <w:t>cijena</w:t>
      </w:r>
      <w:proofErr w:type="spellEnd"/>
      <w:r>
        <w:rPr>
          <w:rFonts w:ascii="Arial" w:eastAsia="Times New Roman" w:hAnsi="Arial" w:cs="Arial"/>
          <w:color w:val="000000" w:themeColor="text1"/>
          <w:lang w:val="en-US"/>
        </w:rPr>
        <w:t xml:space="preserve">) x 90 </w:t>
      </w:r>
    </w:p>
    <w:p w:rsidR="005645C2" w:rsidRPr="005645C2" w:rsidRDefault="005645C2" w:rsidP="005645C2">
      <w:pPr>
        <w:jc w:val="both"/>
        <w:rPr>
          <w:rFonts w:ascii="Arial" w:eastAsia="Times New Roman" w:hAnsi="Arial" w:cs="Arial"/>
          <w:color w:val="000000" w:themeColor="text1"/>
          <w:lang w:val="en-US"/>
        </w:rPr>
      </w:pP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Ako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je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ponuđena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cijena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0,00 EUR-a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prilikom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vrednovanja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te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cijene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po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kriterijumu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ili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podkriterijumu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najniža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ponuđena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cijena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uzima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se da je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ponuđena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cijena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0,01 EUR.</w:t>
      </w:r>
    </w:p>
    <w:p w:rsidR="005439B2" w:rsidRDefault="005645C2" w:rsidP="005645C2">
      <w:pPr>
        <w:pStyle w:val="ListParagraph"/>
        <w:numPr>
          <w:ilvl w:val="0"/>
          <w:numId w:val="11"/>
        </w:numPr>
        <w:jc w:val="both"/>
        <w:rPr>
          <w:rFonts w:ascii="Arial" w:eastAsia="Times New Roman" w:hAnsi="Arial" w:cs="Arial"/>
          <w:color w:val="000000" w:themeColor="text1"/>
          <w:lang w:val="en-US"/>
        </w:rPr>
      </w:pPr>
      <w:proofErr w:type="spellStart"/>
      <w:r w:rsidRPr="00A33A96">
        <w:rPr>
          <w:rFonts w:ascii="Arial" w:eastAsia="Times New Roman" w:hAnsi="Arial" w:cs="Arial"/>
          <w:color w:val="000000" w:themeColor="text1"/>
          <w:lang w:val="en-US"/>
        </w:rPr>
        <w:t>podkriterijum</w:t>
      </w:r>
      <w:proofErr w:type="spellEnd"/>
      <w:r w:rsidRPr="00A33A96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A33A96">
        <w:rPr>
          <w:rFonts w:ascii="Arial" w:eastAsia="Times New Roman" w:hAnsi="Arial" w:cs="Arial"/>
          <w:color w:val="000000" w:themeColor="text1"/>
          <w:lang w:val="en-US"/>
        </w:rPr>
        <w:t>kvalitet</w:t>
      </w:r>
      <w:proofErr w:type="spellEnd"/>
      <w:r w:rsidRPr="00A33A96">
        <w:rPr>
          <w:rFonts w:ascii="Arial" w:eastAsia="Times New Roman" w:hAnsi="Arial" w:cs="Arial"/>
          <w:color w:val="000000" w:themeColor="text1"/>
          <w:lang w:val="en-US"/>
        </w:rPr>
        <w:t xml:space="preserve"> (max. 10 </w:t>
      </w:r>
      <w:proofErr w:type="spellStart"/>
      <w:r w:rsidRPr="00A33A96">
        <w:rPr>
          <w:rFonts w:ascii="Arial" w:eastAsia="Times New Roman" w:hAnsi="Arial" w:cs="Arial"/>
          <w:color w:val="000000" w:themeColor="text1"/>
          <w:lang w:val="en-US"/>
        </w:rPr>
        <w:t>bodova</w:t>
      </w:r>
      <w:proofErr w:type="spellEnd"/>
      <w:r w:rsidRPr="00A33A96">
        <w:rPr>
          <w:rFonts w:ascii="Arial" w:eastAsia="Times New Roman" w:hAnsi="Arial" w:cs="Arial"/>
          <w:color w:val="000000" w:themeColor="text1"/>
          <w:lang w:val="en-US"/>
        </w:rPr>
        <w:t xml:space="preserve">) </w:t>
      </w:r>
      <w:proofErr w:type="spellStart"/>
      <w:r w:rsidRPr="00A33A96">
        <w:rPr>
          <w:rFonts w:ascii="Arial" w:eastAsia="Times New Roman" w:hAnsi="Arial" w:cs="Arial"/>
          <w:color w:val="000000" w:themeColor="text1"/>
          <w:lang w:val="en-US"/>
        </w:rPr>
        <w:t>vrednovaće</w:t>
      </w:r>
      <w:proofErr w:type="spellEnd"/>
      <w:r w:rsidRPr="00A33A96">
        <w:rPr>
          <w:rFonts w:ascii="Arial" w:eastAsia="Times New Roman" w:hAnsi="Arial" w:cs="Arial"/>
          <w:color w:val="000000" w:themeColor="text1"/>
          <w:lang w:val="en-US"/>
        </w:rPr>
        <w:t xml:space="preserve"> se </w:t>
      </w:r>
      <w:proofErr w:type="spellStart"/>
      <w:r w:rsidRPr="00A33A96">
        <w:rPr>
          <w:rFonts w:ascii="Arial" w:eastAsia="Times New Roman" w:hAnsi="Arial" w:cs="Arial"/>
          <w:color w:val="000000" w:themeColor="text1"/>
          <w:lang w:val="en-US"/>
        </w:rPr>
        <w:t>na</w:t>
      </w:r>
      <w:proofErr w:type="spellEnd"/>
      <w:r w:rsidRPr="00A33A96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A33A96">
        <w:rPr>
          <w:rFonts w:ascii="Arial" w:eastAsia="Times New Roman" w:hAnsi="Arial" w:cs="Arial"/>
          <w:color w:val="000000" w:themeColor="text1"/>
          <w:lang w:val="en-US"/>
        </w:rPr>
        <w:t>sljedeći</w:t>
      </w:r>
      <w:proofErr w:type="spellEnd"/>
      <w:r w:rsidRPr="00A33A96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A33A96">
        <w:rPr>
          <w:rFonts w:ascii="Arial" w:eastAsia="Times New Roman" w:hAnsi="Arial" w:cs="Arial"/>
          <w:color w:val="000000" w:themeColor="text1"/>
          <w:lang w:val="en-US"/>
        </w:rPr>
        <w:t>način</w:t>
      </w:r>
      <w:proofErr w:type="spellEnd"/>
      <w:r w:rsidRPr="00A33A96">
        <w:rPr>
          <w:rFonts w:ascii="Arial" w:eastAsia="Times New Roman" w:hAnsi="Arial" w:cs="Arial"/>
          <w:color w:val="000000" w:themeColor="text1"/>
          <w:lang w:val="en-US"/>
        </w:rPr>
        <w:t xml:space="preserve">: </w:t>
      </w:r>
      <w:proofErr w:type="spellStart"/>
      <w:r w:rsidRPr="00A33A96">
        <w:rPr>
          <w:rFonts w:ascii="Arial" w:eastAsia="Times New Roman" w:hAnsi="Arial" w:cs="Arial"/>
          <w:color w:val="000000" w:themeColor="text1"/>
          <w:lang w:val="en-US"/>
        </w:rPr>
        <w:t>parametar</w:t>
      </w:r>
      <w:proofErr w:type="spellEnd"/>
      <w:r w:rsidRPr="00A33A96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A33A96">
        <w:rPr>
          <w:rFonts w:ascii="Arial" w:eastAsia="Times New Roman" w:hAnsi="Arial" w:cs="Arial"/>
          <w:color w:val="000000" w:themeColor="text1"/>
          <w:lang w:val="en-US"/>
        </w:rPr>
        <w:t>rok</w:t>
      </w:r>
      <w:proofErr w:type="spellEnd"/>
      <w:r w:rsidRPr="00A33A96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A33A96">
        <w:rPr>
          <w:rFonts w:ascii="Arial" w:eastAsia="Times New Roman" w:hAnsi="Arial" w:cs="Arial"/>
          <w:color w:val="000000" w:themeColor="text1"/>
          <w:lang w:val="en-US"/>
        </w:rPr>
        <w:t>i</w:t>
      </w:r>
      <w:r w:rsidR="004775F8">
        <w:rPr>
          <w:rFonts w:ascii="Arial" w:eastAsia="Times New Roman" w:hAnsi="Arial" w:cs="Arial"/>
          <w:color w:val="000000" w:themeColor="text1"/>
          <w:lang w:val="en-US"/>
        </w:rPr>
        <w:t>sporuke</w:t>
      </w:r>
      <w:proofErr w:type="spellEnd"/>
    </w:p>
    <w:p w:rsidR="005645C2" w:rsidRPr="00A33A96" w:rsidRDefault="00C00DD5" w:rsidP="005645C2">
      <w:pPr>
        <w:pStyle w:val="ListParagraph"/>
        <w:numPr>
          <w:ilvl w:val="0"/>
          <w:numId w:val="11"/>
        </w:numPr>
        <w:jc w:val="both"/>
        <w:rPr>
          <w:rFonts w:ascii="Arial" w:eastAsia="Times New Roman" w:hAnsi="Arial" w:cs="Arial"/>
          <w:color w:val="000000" w:themeColor="text1"/>
          <w:lang w:val="en-US"/>
        </w:rPr>
      </w:pPr>
      <w:r w:rsidRPr="00A33A96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="005645C2" w:rsidRPr="00A33A96">
        <w:rPr>
          <w:rFonts w:ascii="Arial" w:eastAsia="Times New Roman" w:hAnsi="Arial" w:cs="Arial"/>
          <w:color w:val="000000" w:themeColor="text1"/>
          <w:lang w:val="en-US"/>
        </w:rPr>
        <w:t>maksimalni</w:t>
      </w:r>
      <w:proofErr w:type="spellEnd"/>
      <w:r w:rsidR="005645C2" w:rsidRPr="00A33A96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="005645C2" w:rsidRPr="00A33A96">
        <w:rPr>
          <w:rFonts w:ascii="Arial" w:eastAsia="Times New Roman" w:hAnsi="Arial" w:cs="Arial"/>
          <w:color w:val="000000" w:themeColor="text1"/>
          <w:lang w:val="en-US"/>
        </w:rPr>
        <w:t>broj</w:t>
      </w:r>
      <w:proofErr w:type="spellEnd"/>
      <w:r w:rsidR="005645C2" w:rsidRPr="00A33A96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="005645C2" w:rsidRPr="00A33A96">
        <w:rPr>
          <w:rFonts w:ascii="Arial" w:eastAsia="Times New Roman" w:hAnsi="Arial" w:cs="Arial"/>
          <w:color w:val="000000" w:themeColor="text1"/>
          <w:lang w:val="en-US"/>
        </w:rPr>
        <w:t>bodova</w:t>
      </w:r>
      <w:proofErr w:type="spellEnd"/>
      <w:r w:rsidR="005645C2" w:rsidRPr="00A33A96">
        <w:rPr>
          <w:rFonts w:ascii="Arial" w:eastAsia="Times New Roman" w:hAnsi="Arial" w:cs="Arial"/>
          <w:color w:val="000000" w:themeColor="text1"/>
          <w:lang w:val="en-US"/>
        </w:rPr>
        <w:t xml:space="preserve"> = 10</w:t>
      </w:r>
    </w:p>
    <w:p w:rsidR="005645C2" w:rsidRPr="005645C2" w:rsidRDefault="005645C2" w:rsidP="005645C2">
      <w:pPr>
        <w:jc w:val="both"/>
        <w:rPr>
          <w:rFonts w:ascii="Arial" w:eastAsia="Times New Roman" w:hAnsi="Arial" w:cs="Arial"/>
          <w:color w:val="000000" w:themeColor="text1"/>
          <w:lang w:val="en-US"/>
        </w:rPr>
      </w:pP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Ponuđaču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koji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ponudi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najkraći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rok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="003D209C">
        <w:rPr>
          <w:rFonts w:ascii="Arial" w:eastAsia="Times New Roman" w:hAnsi="Arial" w:cs="Arial"/>
          <w:color w:val="000000" w:themeColor="text1"/>
          <w:lang w:val="en-US"/>
        </w:rPr>
        <w:t>isporuke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,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dodijeliće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se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maksimalan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broj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bodova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po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ovom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podkriterijumu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(10),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dok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bodovi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ostalim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ponuđačima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dodijeliće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se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proporcionalno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u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odnosu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na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najkraći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54116">
        <w:rPr>
          <w:rFonts w:ascii="Arial" w:eastAsia="Times New Roman" w:hAnsi="Arial" w:cs="Arial"/>
          <w:color w:val="000000" w:themeColor="text1"/>
          <w:lang w:val="en-US"/>
        </w:rPr>
        <w:t>rok</w:t>
      </w:r>
      <w:proofErr w:type="spellEnd"/>
      <w:r w:rsidRPr="00554116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="00554116" w:rsidRPr="00554116">
        <w:rPr>
          <w:rFonts w:ascii="Arial" w:eastAsia="Times New Roman" w:hAnsi="Arial" w:cs="Arial"/>
          <w:color w:val="000000" w:themeColor="text1"/>
          <w:lang w:val="en-US"/>
        </w:rPr>
        <w:t>isporuke</w:t>
      </w:r>
      <w:proofErr w:type="spellEnd"/>
      <w:r w:rsidRPr="00554116">
        <w:rPr>
          <w:rFonts w:ascii="Arial" w:eastAsia="Times New Roman" w:hAnsi="Arial" w:cs="Arial"/>
          <w:color w:val="000000" w:themeColor="text1"/>
          <w:lang w:val="en-US"/>
        </w:rPr>
        <w:t xml:space="preserve"> po </w:t>
      </w:r>
      <w:proofErr w:type="spellStart"/>
      <w:r w:rsidRPr="00554116">
        <w:rPr>
          <w:rFonts w:ascii="Arial" w:eastAsia="Times New Roman" w:hAnsi="Arial" w:cs="Arial"/>
          <w:color w:val="000000" w:themeColor="text1"/>
          <w:lang w:val="en-US"/>
        </w:rPr>
        <w:t>sledećoj</w:t>
      </w:r>
      <w:proofErr w:type="spellEnd"/>
      <w:r w:rsidRPr="00554116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54116">
        <w:rPr>
          <w:rFonts w:ascii="Arial" w:eastAsia="Times New Roman" w:hAnsi="Arial" w:cs="Arial"/>
          <w:color w:val="000000" w:themeColor="text1"/>
          <w:lang w:val="en-US"/>
        </w:rPr>
        <w:t>formuli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>:</w:t>
      </w:r>
    </w:p>
    <w:p w:rsidR="005645C2" w:rsidRPr="005645C2" w:rsidRDefault="005645C2" w:rsidP="005645C2">
      <w:pPr>
        <w:jc w:val="both"/>
        <w:rPr>
          <w:rFonts w:ascii="Arial" w:eastAsia="Times New Roman" w:hAnsi="Arial" w:cs="Arial"/>
          <w:color w:val="000000" w:themeColor="text1"/>
          <w:lang w:val="en-US"/>
        </w:rPr>
      </w:pP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broj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bodova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r w:rsidRPr="00436A83">
        <w:rPr>
          <w:rFonts w:ascii="Arial" w:eastAsia="Times New Roman" w:hAnsi="Arial" w:cs="Arial"/>
          <w:color w:val="000000" w:themeColor="text1"/>
          <w:lang w:val="en-US"/>
        </w:rPr>
        <w:t>=</w:t>
      </w:r>
      <w:r w:rsidR="0094691C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436A83">
        <w:rPr>
          <w:rFonts w:ascii="Arial" w:eastAsia="Times New Roman" w:hAnsi="Arial" w:cs="Arial"/>
          <w:color w:val="000000" w:themeColor="text1"/>
          <w:lang w:val="en-US"/>
        </w:rPr>
        <w:t>najkraći</w:t>
      </w:r>
      <w:proofErr w:type="spellEnd"/>
      <w:r w:rsidRPr="00436A83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436A83">
        <w:rPr>
          <w:rFonts w:ascii="Arial" w:eastAsia="Times New Roman" w:hAnsi="Arial" w:cs="Arial"/>
          <w:color w:val="000000" w:themeColor="text1"/>
          <w:lang w:val="en-US"/>
        </w:rPr>
        <w:t>rok</w:t>
      </w:r>
      <w:proofErr w:type="spellEnd"/>
      <w:r w:rsidRPr="00436A83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="00554116" w:rsidRPr="00436A83">
        <w:rPr>
          <w:rFonts w:ascii="Arial" w:eastAsia="Times New Roman" w:hAnsi="Arial" w:cs="Arial"/>
          <w:color w:val="000000" w:themeColor="text1"/>
          <w:lang w:val="en-US"/>
        </w:rPr>
        <w:t>isporuke</w:t>
      </w:r>
      <w:proofErr w:type="spellEnd"/>
      <w:r w:rsidRPr="00436A83">
        <w:rPr>
          <w:rFonts w:ascii="Arial" w:eastAsia="Times New Roman" w:hAnsi="Arial" w:cs="Arial"/>
          <w:color w:val="000000" w:themeColor="text1"/>
          <w:lang w:val="en-US"/>
        </w:rPr>
        <w:t xml:space="preserve"> x 10 / </w:t>
      </w:r>
      <w:proofErr w:type="spellStart"/>
      <w:r w:rsidRPr="00436A83">
        <w:rPr>
          <w:rFonts w:ascii="Arial" w:eastAsia="Times New Roman" w:hAnsi="Arial" w:cs="Arial"/>
          <w:color w:val="000000" w:themeColor="text1"/>
          <w:lang w:val="en-US"/>
        </w:rPr>
        <w:t>ponuđeni</w:t>
      </w:r>
      <w:proofErr w:type="spellEnd"/>
      <w:r w:rsidRPr="00436A83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436A83">
        <w:rPr>
          <w:rFonts w:ascii="Arial" w:eastAsia="Times New Roman" w:hAnsi="Arial" w:cs="Arial"/>
          <w:color w:val="000000" w:themeColor="text1"/>
          <w:lang w:val="en-US"/>
        </w:rPr>
        <w:t>rok</w:t>
      </w:r>
      <w:proofErr w:type="spellEnd"/>
      <w:r w:rsidRPr="00436A83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436A83">
        <w:rPr>
          <w:rFonts w:ascii="Arial" w:eastAsia="Times New Roman" w:hAnsi="Arial" w:cs="Arial"/>
          <w:color w:val="000000" w:themeColor="text1"/>
          <w:lang w:val="en-US"/>
        </w:rPr>
        <w:t>i</w:t>
      </w:r>
      <w:r w:rsidR="00554116" w:rsidRPr="00436A83">
        <w:rPr>
          <w:rFonts w:ascii="Arial" w:eastAsia="Times New Roman" w:hAnsi="Arial" w:cs="Arial"/>
          <w:color w:val="000000" w:themeColor="text1"/>
          <w:lang w:val="en-US"/>
        </w:rPr>
        <w:t>sporuke</w:t>
      </w:r>
      <w:proofErr w:type="spellEnd"/>
    </w:p>
    <w:p w:rsidR="009C6CF3" w:rsidRPr="002462D1" w:rsidRDefault="005645C2" w:rsidP="005645C2">
      <w:pPr>
        <w:jc w:val="both"/>
        <w:rPr>
          <w:rFonts w:ascii="Arial" w:hAnsi="Arial" w:cs="Arial"/>
          <w:i/>
          <w:color w:val="000000"/>
        </w:rPr>
      </w:pP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Naručilac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ograničava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rok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i</w:t>
      </w:r>
      <w:r w:rsidR="00554116">
        <w:rPr>
          <w:rFonts w:ascii="Arial" w:eastAsia="Times New Roman" w:hAnsi="Arial" w:cs="Arial"/>
          <w:color w:val="000000" w:themeColor="text1"/>
          <w:lang w:val="en-US"/>
        </w:rPr>
        <w:t>sporuke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 w:themeColor="text1"/>
          <w:lang w:val="en-US"/>
        </w:rPr>
        <w:t>na</w:t>
      </w:r>
      <w:proofErr w:type="spellEnd"/>
      <w:r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5645C2">
        <w:rPr>
          <w:rFonts w:ascii="Arial" w:eastAsia="Times New Roman" w:hAnsi="Arial" w:cs="Arial"/>
          <w:color w:val="000000" w:themeColor="text1"/>
          <w:lang w:val="en-US"/>
        </w:rPr>
        <w:t>maksimalno</w:t>
      </w:r>
      <w:proofErr w:type="spellEnd"/>
      <w:r w:rsidRPr="005645C2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r w:rsidR="001A5BED" w:rsidRPr="001A5BED">
        <w:rPr>
          <w:rFonts w:ascii="Arial" w:eastAsia="Times New Roman" w:hAnsi="Arial" w:cs="Arial"/>
          <w:color w:val="000000" w:themeColor="text1"/>
          <w:lang w:val="en-US"/>
        </w:rPr>
        <w:t>30</w:t>
      </w:r>
      <w:r w:rsidRPr="001A5BED">
        <w:rPr>
          <w:rFonts w:ascii="Arial" w:eastAsia="Times New Roman" w:hAnsi="Arial" w:cs="Arial"/>
          <w:color w:val="000000" w:themeColor="text1"/>
          <w:lang w:val="en-US"/>
        </w:rPr>
        <w:t xml:space="preserve"> </w:t>
      </w:r>
      <w:proofErr w:type="spellStart"/>
      <w:r w:rsidRPr="001A5BED">
        <w:rPr>
          <w:rFonts w:ascii="Arial" w:eastAsia="Times New Roman" w:hAnsi="Arial" w:cs="Arial"/>
          <w:color w:val="000000" w:themeColor="text1"/>
          <w:lang w:val="en-US"/>
        </w:rPr>
        <w:t>kalendarskih</w:t>
      </w:r>
      <w:proofErr w:type="spellEnd"/>
      <w:r w:rsidRPr="001A5BED">
        <w:rPr>
          <w:rFonts w:ascii="Arial" w:eastAsia="Times New Roman" w:hAnsi="Arial" w:cs="Arial"/>
          <w:color w:val="000000" w:themeColor="text1"/>
          <w:lang w:val="en-US"/>
        </w:rPr>
        <w:t xml:space="preserve"> dana.</w:t>
      </w: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</w:rPr>
      </w:pPr>
      <w:bookmarkStart w:id="8" w:name="_Toc62730560"/>
      <w:r w:rsidRPr="002462D1">
        <w:rPr>
          <w:rFonts w:ascii="Arial" w:hAnsi="Arial"/>
          <w:b/>
          <w:szCs w:val="32"/>
        </w:rPr>
        <w:t>JEZIK PONUDE</w:t>
      </w:r>
      <w:bookmarkEnd w:id="8"/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lastRenderedPageBreak/>
        <w:t>Ponuda se sačinjava na:</w:t>
      </w: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crnogorski jezik i drugi jezik koji je u službenoj upotrebi u Crnoj Gori, u skladu sa Ustavom i zakonom</w:t>
      </w: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</w:t>
      </w:r>
      <w:r w:rsidRPr="00035DDE">
        <w:rPr>
          <w:rFonts w:ascii="Arial" w:hAnsi="Arial" w:cs="Arial"/>
          <w:color w:val="000000"/>
        </w:rPr>
        <w:t>engleski jezik</w:t>
      </w:r>
      <w:r w:rsidRPr="002462D1">
        <w:rPr>
          <w:rFonts w:ascii="Arial" w:hAnsi="Arial" w:cs="Arial"/>
          <w:color w:val="000000"/>
        </w:rPr>
        <w:t xml:space="preserve"> za </w:t>
      </w:r>
      <w:r>
        <w:rPr>
          <w:rFonts w:ascii="Arial" w:hAnsi="Arial" w:cs="Arial"/>
          <w:color w:val="000000"/>
        </w:rPr>
        <w:t xml:space="preserve">dio </w:t>
      </w:r>
      <w:r w:rsidRPr="002462D1">
        <w:rPr>
          <w:rFonts w:ascii="Arial" w:hAnsi="Arial" w:cs="Arial"/>
          <w:color w:val="000000"/>
        </w:rPr>
        <w:t>ponude koji se odnos</w:t>
      </w:r>
      <w:r>
        <w:rPr>
          <w:rFonts w:ascii="Arial" w:hAnsi="Arial" w:cs="Arial"/>
          <w:color w:val="000000"/>
        </w:rPr>
        <w:t>i</w:t>
      </w:r>
      <w:r w:rsidRPr="002462D1">
        <w:rPr>
          <w:rFonts w:ascii="Arial" w:hAnsi="Arial" w:cs="Arial"/>
          <w:color w:val="000000"/>
        </w:rPr>
        <w:t xml:space="preserve"> na:</w:t>
      </w:r>
    </w:p>
    <w:p w:rsidR="00C0292A" w:rsidRDefault="009430CB" w:rsidP="00C0292A">
      <w:pPr>
        <w:numPr>
          <w:ilvl w:val="0"/>
          <w:numId w:val="8"/>
        </w:numPr>
        <w:tabs>
          <w:tab w:val="left" w:pos="426"/>
        </w:tabs>
        <w:spacing w:before="96" w:after="0" w:line="240" w:lineRule="auto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Tehnič</w:t>
      </w:r>
      <w:r w:rsidR="00C0292A">
        <w:rPr>
          <w:rFonts w:ascii="Arial" w:eastAsia="Calibri" w:hAnsi="Arial" w:cs="Arial"/>
          <w:color w:val="000000"/>
        </w:rPr>
        <w:t>ku specifikaciju/finansijski dio ponude</w:t>
      </w:r>
    </w:p>
    <w:p w:rsidR="00C0292A" w:rsidRPr="002462D1" w:rsidRDefault="00C0292A" w:rsidP="00C0292A">
      <w:pPr>
        <w:jc w:val="both"/>
        <w:rPr>
          <w:rFonts w:ascii="Arial" w:hAnsi="Arial" w:cs="Arial"/>
        </w:rPr>
      </w:pPr>
    </w:p>
    <w:p w:rsidR="00C0292A" w:rsidRPr="002462D1" w:rsidRDefault="00C0292A" w:rsidP="00C0292A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</w:rPr>
      </w:pPr>
      <w:bookmarkStart w:id="9" w:name="_Toc62730561"/>
      <w:r w:rsidRPr="002462D1">
        <w:rPr>
          <w:rFonts w:ascii="Arial" w:hAnsi="Arial"/>
          <w:b/>
          <w:szCs w:val="32"/>
        </w:rPr>
        <w:t>NAČIN, MJESTO I VRIJEME PODNOŠENJA PONUDA I OTVARANJA PONUDA</w:t>
      </w:r>
      <w:bookmarkEnd w:id="9"/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Ponude se podnose preko ESJN-a zaključno sa danom </w:t>
      </w:r>
      <w:r w:rsidR="00A5574D">
        <w:rPr>
          <w:rFonts w:ascii="Arial" w:hAnsi="Arial" w:cs="Arial"/>
          <w:color w:val="000000"/>
        </w:rPr>
        <w:t>28</w:t>
      </w:r>
      <w:r w:rsidR="009430CB">
        <w:rPr>
          <w:rFonts w:ascii="Arial" w:hAnsi="Arial" w:cs="Arial"/>
          <w:color w:val="000000"/>
        </w:rPr>
        <w:t>.06</w:t>
      </w:r>
      <w:r w:rsidR="00F47BA9">
        <w:rPr>
          <w:rFonts w:ascii="Arial" w:hAnsi="Arial" w:cs="Arial"/>
          <w:color w:val="000000"/>
        </w:rPr>
        <w:t xml:space="preserve">.2023. </w:t>
      </w:r>
      <w:r w:rsidRPr="002462D1">
        <w:rPr>
          <w:rFonts w:ascii="Arial" w:hAnsi="Arial" w:cs="Arial"/>
          <w:color w:val="000000"/>
        </w:rPr>
        <w:t xml:space="preserve">godine do </w:t>
      </w:r>
      <w:r w:rsidR="00F47BA9">
        <w:rPr>
          <w:rFonts w:ascii="Arial" w:hAnsi="Arial" w:cs="Arial"/>
          <w:color w:val="000000"/>
        </w:rPr>
        <w:t>1</w:t>
      </w:r>
      <w:r w:rsidR="00A5574D">
        <w:rPr>
          <w:rFonts w:ascii="Arial" w:hAnsi="Arial" w:cs="Arial"/>
          <w:color w:val="000000"/>
        </w:rPr>
        <w:t>0</w:t>
      </w:r>
      <w:r w:rsidRPr="002462D1">
        <w:rPr>
          <w:rFonts w:ascii="Arial" w:hAnsi="Arial" w:cs="Arial"/>
          <w:color w:val="000000"/>
        </w:rPr>
        <w:t xml:space="preserve"> sati.</w:t>
      </w: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Otvaranje ponuda održaće se dana  </w:t>
      </w:r>
      <w:r w:rsidR="000863F8">
        <w:rPr>
          <w:rFonts w:ascii="Arial" w:hAnsi="Arial" w:cs="Arial"/>
          <w:color w:val="000000"/>
        </w:rPr>
        <w:t>28</w:t>
      </w:r>
      <w:r w:rsidR="009430CB">
        <w:rPr>
          <w:rFonts w:ascii="Arial" w:hAnsi="Arial" w:cs="Arial"/>
          <w:color w:val="000000"/>
        </w:rPr>
        <w:t>.06</w:t>
      </w:r>
      <w:r w:rsidR="00F47BA9">
        <w:rPr>
          <w:rFonts w:ascii="Arial" w:hAnsi="Arial" w:cs="Arial"/>
          <w:color w:val="000000"/>
        </w:rPr>
        <w:t>.2023.</w:t>
      </w:r>
      <w:r w:rsidRPr="002462D1">
        <w:rPr>
          <w:rFonts w:ascii="Arial" w:hAnsi="Arial" w:cs="Arial"/>
          <w:color w:val="000000"/>
        </w:rPr>
        <w:t xml:space="preserve">godine u </w:t>
      </w:r>
      <w:r w:rsidR="00F47BA9">
        <w:rPr>
          <w:rFonts w:ascii="Arial" w:hAnsi="Arial" w:cs="Arial"/>
          <w:color w:val="000000"/>
        </w:rPr>
        <w:t>1</w:t>
      </w:r>
      <w:r w:rsidR="000863F8">
        <w:rPr>
          <w:rFonts w:ascii="Arial" w:hAnsi="Arial" w:cs="Arial"/>
          <w:color w:val="000000"/>
        </w:rPr>
        <w:t>0</w:t>
      </w:r>
      <w:r w:rsidRPr="002462D1">
        <w:rPr>
          <w:rFonts w:ascii="Arial" w:hAnsi="Arial" w:cs="Arial"/>
          <w:color w:val="000000"/>
        </w:rPr>
        <w:t xml:space="preserve"> sati. </w:t>
      </w:r>
    </w:p>
    <w:p w:rsidR="00A63770" w:rsidRPr="001E178C" w:rsidRDefault="00A63770" w:rsidP="00A63770">
      <w:pPr>
        <w:jc w:val="both"/>
        <w:rPr>
          <w:rFonts w:ascii="Arial" w:hAnsi="Arial" w:cs="Arial"/>
          <w:color w:val="000000"/>
        </w:rPr>
      </w:pPr>
      <w:r w:rsidRPr="001E178C">
        <w:rPr>
          <w:rFonts w:ascii="Arial" w:hAnsi="Arial" w:cs="Arial"/>
          <w:color w:val="000000"/>
        </w:rPr>
        <w:sym w:font="Wingdings" w:char="F0A8"/>
      </w:r>
      <w:r w:rsidRPr="001E178C">
        <w:rPr>
          <w:rFonts w:ascii="Arial" w:hAnsi="Arial" w:cs="Arial"/>
          <w:color w:val="000000"/>
        </w:rPr>
        <w:t xml:space="preserve"> Dio ponude koje se ne dostavlja preko ESJN-a, a odnosi se na garanciju ponude dostavlja se: </w:t>
      </w:r>
    </w:p>
    <w:p w:rsidR="00A63770" w:rsidRPr="001E178C" w:rsidRDefault="00A63770" w:rsidP="00A63770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</w:rPr>
      </w:pPr>
      <w:r w:rsidRPr="001E178C">
        <w:rPr>
          <w:rFonts w:ascii="Arial" w:eastAsia="Calibri" w:hAnsi="Arial" w:cs="Arial"/>
          <w:color w:val="000000"/>
        </w:rPr>
        <w:t xml:space="preserve">neposrednom predajom na arhivi naručioca na adresi </w:t>
      </w:r>
      <w:r>
        <w:rPr>
          <w:rFonts w:ascii="Arial" w:hAnsi="Arial" w:cs="Arial"/>
          <w:shd w:val="clear" w:color="auto" w:fill="FFFFFF"/>
        </w:rPr>
        <w:t>Bul. Svetog Petra Cetinjskog 130.</w:t>
      </w:r>
    </w:p>
    <w:p w:rsidR="00A63770" w:rsidRPr="009F5165" w:rsidRDefault="00A63770" w:rsidP="00A63770">
      <w:pPr>
        <w:numPr>
          <w:ilvl w:val="0"/>
          <w:numId w:val="1"/>
        </w:numPr>
        <w:spacing w:before="96"/>
        <w:jc w:val="both"/>
        <w:rPr>
          <w:rFonts w:ascii="Arial" w:hAnsi="Arial" w:cs="Arial"/>
          <w:shd w:val="clear" w:color="auto" w:fill="FFFFFF"/>
        </w:rPr>
      </w:pPr>
      <w:r w:rsidRPr="001E178C">
        <w:rPr>
          <w:rFonts w:ascii="Arial" w:eastAsia="Calibri" w:hAnsi="Arial" w:cs="Arial"/>
          <w:color w:val="000000"/>
        </w:rPr>
        <w:t xml:space="preserve">preporučenom pošiljkom sa povratnicom na adresi </w:t>
      </w:r>
      <w:r>
        <w:rPr>
          <w:rFonts w:ascii="Arial" w:hAnsi="Arial" w:cs="Arial"/>
          <w:shd w:val="clear" w:color="auto" w:fill="FFFFFF"/>
        </w:rPr>
        <w:t>Bul. Svetog Petra Cetinjskog 130.</w:t>
      </w:r>
    </w:p>
    <w:p w:rsidR="00A63770" w:rsidRPr="001E178C" w:rsidRDefault="00A63770" w:rsidP="00A63770">
      <w:pPr>
        <w:jc w:val="both"/>
        <w:rPr>
          <w:rFonts w:ascii="Arial" w:hAnsi="Arial" w:cs="Arial"/>
          <w:color w:val="000000"/>
        </w:rPr>
      </w:pPr>
      <w:r w:rsidRPr="001E178C">
        <w:rPr>
          <w:rFonts w:ascii="Arial" w:hAnsi="Arial" w:cs="Arial"/>
          <w:color w:val="000000"/>
        </w:rPr>
        <w:t xml:space="preserve">radnim danima od 8 do 13 sati, zaključno sa danom </w:t>
      </w:r>
      <w:r>
        <w:rPr>
          <w:rFonts w:ascii="Arial" w:hAnsi="Arial" w:cs="Arial"/>
          <w:color w:val="000000"/>
        </w:rPr>
        <w:t xml:space="preserve">28.06.2023. </w:t>
      </w:r>
      <w:r w:rsidRPr="002462D1">
        <w:rPr>
          <w:rFonts w:ascii="Arial" w:hAnsi="Arial" w:cs="Arial"/>
          <w:color w:val="000000"/>
        </w:rPr>
        <w:t xml:space="preserve">godine do </w:t>
      </w:r>
      <w:r>
        <w:rPr>
          <w:rFonts w:ascii="Arial" w:hAnsi="Arial" w:cs="Arial"/>
          <w:color w:val="000000"/>
        </w:rPr>
        <w:t>10</w:t>
      </w:r>
      <w:r w:rsidRPr="002462D1">
        <w:rPr>
          <w:rFonts w:ascii="Arial" w:hAnsi="Arial" w:cs="Arial"/>
          <w:color w:val="000000"/>
        </w:rPr>
        <w:t xml:space="preserve"> sati</w:t>
      </w:r>
      <w:r>
        <w:rPr>
          <w:rFonts w:ascii="Arial" w:hAnsi="Arial" w:cs="Arial"/>
          <w:color w:val="000000"/>
        </w:rPr>
        <w:t xml:space="preserve">. </w:t>
      </w:r>
    </w:p>
    <w:p w:rsidR="00C0292A" w:rsidRPr="002462D1" w:rsidRDefault="00C0292A" w:rsidP="00C0292A">
      <w:pPr>
        <w:rPr>
          <w:rFonts w:ascii="Arial" w:hAnsi="Arial" w:cs="Arial"/>
          <w:i/>
          <w:iCs/>
          <w:color w:val="000000"/>
        </w:rPr>
      </w:pPr>
    </w:p>
    <w:p w:rsidR="00C0292A" w:rsidRPr="00C0292A" w:rsidRDefault="00C0292A" w:rsidP="00C0292A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</w:rPr>
      </w:pPr>
      <w:bookmarkStart w:id="10" w:name="_Toc62730562"/>
      <w:r w:rsidRPr="002462D1">
        <w:rPr>
          <w:rFonts w:ascii="Arial" w:hAnsi="Arial"/>
          <w:b/>
          <w:szCs w:val="32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</w:rPr>
        <w:footnoteReference w:id="9"/>
      </w:r>
      <w:bookmarkEnd w:id="10"/>
    </w:p>
    <w:p w:rsidR="00C0292A" w:rsidRPr="002462D1" w:rsidRDefault="00C0292A" w:rsidP="00C0292A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Garancija ponude će se aktivirati ako ponuđač: </w:t>
      </w:r>
    </w:p>
    <w:p w:rsidR="00C0292A" w:rsidRPr="006B0642" w:rsidRDefault="00C0292A" w:rsidP="00C0292A">
      <w:pPr>
        <w:pStyle w:val="T30X"/>
        <w:ind w:left="567" w:hanging="283"/>
        <w:rPr>
          <w:rFonts w:ascii="Arial" w:hAnsi="Arial" w:cs="Arial"/>
          <w:lang w:val="sr-Latn-ME"/>
        </w:rPr>
      </w:pPr>
      <w:r w:rsidRPr="006B0642">
        <w:rPr>
          <w:rFonts w:ascii="Arial" w:hAnsi="Arial" w:cs="Arial"/>
          <w:lang w:val="sr-Latn-ME"/>
        </w:rPr>
        <w:t xml:space="preserve">1) </w:t>
      </w:r>
      <w:r w:rsidR="00ED2F97">
        <w:rPr>
          <w:rFonts w:ascii="Arial" w:hAnsi="Arial" w:cs="Arial"/>
          <w:lang w:val="sr-Latn-ME"/>
        </w:rPr>
        <w:t xml:space="preserve"> </w:t>
      </w:r>
      <w:r w:rsidRPr="006B0642">
        <w:rPr>
          <w:rFonts w:ascii="Arial" w:hAnsi="Arial" w:cs="Arial"/>
          <w:lang w:val="sr-Latn-ME"/>
        </w:rPr>
        <w:t>odustane od ponude u roku važenja ponude i/ili</w:t>
      </w:r>
    </w:p>
    <w:p w:rsidR="00C0292A" w:rsidRPr="006B0642" w:rsidRDefault="00C0292A" w:rsidP="00C0292A">
      <w:pPr>
        <w:pStyle w:val="T30X"/>
        <w:rPr>
          <w:rFonts w:ascii="Arial" w:hAnsi="Arial" w:cs="Arial"/>
          <w:lang w:val="sr-Latn-ME"/>
        </w:rPr>
      </w:pPr>
      <w:r w:rsidRPr="006B0642">
        <w:rPr>
          <w:rFonts w:ascii="Arial" w:hAnsi="Arial" w:cs="Arial"/>
          <w:lang w:val="sr-Latn-ME"/>
        </w:rPr>
        <w:t xml:space="preserve"> 2) odbije da zaključi ugovor o javnoj nabavci ili okvirni sporazum.</w:t>
      </w:r>
    </w:p>
    <w:p w:rsidR="00C0292A" w:rsidRPr="00C0292A" w:rsidRDefault="00C0292A" w:rsidP="00C0292A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</w:rPr>
      </w:pPr>
      <w:bookmarkStart w:id="11" w:name="_Toc62730563"/>
      <w:r w:rsidRPr="002462D1">
        <w:rPr>
          <w:rFonts w:ascii="Arial" w:hAnsi="Arial"/>
          <w:b/>
          <w:szCs w:val="32"/>
        </w:rPr>
        <w:t>TAJNOST PODATAKA</w:t>
      </w:r>
      <w:bookmarkEnd w:id="11"/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Tenderska dok</w:t>
      </w:r>
      <w:r>
        <w:rPr>
          <w:rFonts w:ascii="Arial" w:hAnsi="Arial" w:cs="Arial"/>
          <w:color w:val="000000"/>
        </w:rPr>
        <w:t>umentacija sadrži tajne podatke</w:t>
      </w:r>
    </w:p>
    <w:p w:rsidR="00C0292A" w:rsidRPr="00C0292A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</w:rPr>
        <w:t xml:space="preserve"> ne</w:t>
      </w:r>
    </w:p>
    <w:p w:rsidR="00C0292A" w:rsidRPr="002462D1" w:rsidRDefault="00C0292A" w:rsidP="00C0292A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szCs w:val="32"/>
        </w:rPr>
      </w:pPr>
      <w:bookmarkStart w:id="12" w:name="_Toc62730564"/>
      <w:r w:rsidRPr="002462D1">
        <w:rPr>
          <w:rFonts w:ascii="Arial" w:hAnsi="Arial"/>
          <w:b/>
          <w:szCs w:val="32"/>
        </w:rPr>
        <w:t>UPUTSTVO ZA SAČINJAVANJE PONUDE</w:t>
      </w:r>
      <w:bookmarkEnd w:id="12"/>
    </w:p>
    <w:p w:rsidR="00C0292A" w:rsidRPr="002462D1" w:rsidRDefault="00C0292A" w:rsidP="00C0292A">
      <w:pPr>
        <w:rPr>
          <w:rFonts w:ascii="Arial" w:hAnsi="Arial" w:cs="Arial"/>
        </w:rPr>
      </w:pPr>
    </w:p>
    <w:p w:rsidR="00C0292A" w:rsidRPr="002462D1" w:rsidRDefault="00C0292A" w:rsidP="00C0292A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Ponude se sačinjava u ESJN u skladu sa tenderskom dokumentacijom i važećim Pravilnikom o sadržaju ponude i uputstvu za sačinjavanje i podnošenje ponude. </w:t>
      </w:r>
    </w:p>
    <w:p w:rsidR="00C0292A" w:rsidRPr="002462D1" w:rsidRDefault="00C0292A" w:rsidP="00C0292A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lastRenderedPageBreak/>
        <w:t>Ispunjenost uslova za učešće u postupku javne nabavke dokazuje se izjavom privrednog subjekta, koja se sačinjava na obrascu datom u Pravilniku o obrascu izjave privrednog subjekta.</w:t>
      </w:r>
    </w:p>
    <w:p w:rsidR="00C0292A" w:rsidRPr="002462D1" w:rsidRDefault="00C0292A" w:rsidP="00C0292A">
      <w:pPr>
        <w:jc w:val="both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</w:rPr>
        <w:t>Ponuđač je dužan da tačno</w:t>
      </w:r>
      <w:r>
        <w:rPr>
          <w:rFonts w:ascii="Arial" w:hAnsi="Arial" w:cs="Arial"/>
        </w:rPr>
        <w:t xml:space="preserve">, potpuno, pravilno </w:t>
      </w:r>
      <w:r w:rsidRPr="002462D1">
        <w:rPr>
          <w:rFonts w:ascii="Arial" w:hAnsi="Arial" w:cs="Arial"/>
        </w:rPr>
        <w:t xml:space="preserve">i nedvosmisleno popuni </w:t>
      </w:r>
      <w:r w:rsidRPr="002462D1">
        <w:rPr>
          <w:rFonts w:ascii="Arial" w:eastAsia="Calibri" w:hAnsi="Arial" w:cs="Arial"/>
        </w:rPr>
        <w:t>Izjavu privrednog subjekta u skladu sa zahtjevima iz tenderske dokumentacije.</w:t>
      </w: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szCs w:val="32"/>
        </w:rPr>
      </w:pPr>
      <w:bookmarkStart w:id="13" w:name="_Toc62730565"/>
      <w:r w:rsidRPr="002462D1">
        <w:rPr>
          <w:rFonts w:ascii="Arial" w:hAnsi="Arial"/>
          <w:b/>
          <w:szCs w:val="32"/>
        </w:rPr>
        <w:t>NAČIN ZAKLJUČIVANJA I IZMJENE UGOVORA O JAVNOJ NABAVCI</w:t>
      </w:r>
      <w:bookmarkEnd w:id="13"/>
    </w:p>
    <w:p w:rsidR="00C0292A" w:rsidRPr="002462D1" w:rsidRDefault="00C0292A" w:rsidP="00C0292A">
      <w:pPr>
        <w:jc w:val="both"/>
        <w:rPr>
          <w:rFonts w:ascii="Arial" w:hAnsi="Arial" w:cs="Arial"/>
          <w:i/>
        </w:rPr>
      </w:pPr>
    </w:p>
    <w:p w:rsidR="00C0292A" w:rsidRPr="002462D1" w:rsidRDefault="00C0292A" w:rsidP="00C0292A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Naručilac zaključuje ugovor o javnoj nabavci u pisanom ili elektronskom obliku sa ponuđačem čija je ponuda izabrana kao najpovoljnija, nakon izvršnosti odluke </w:t>
      </w:r>
      <w:r>
        <w:rPr>
          <w:rFonts w:ascii="Arial" w:hAnsi="Arial" w:cs="Arial"/>
        </w:rPr>
        <w:t xml:space="preserve">o izboru najpovoljnije ponude. </w:t>
      </w:r>
    </w:p>
    <w:p w:rsidR="00C0292A" w:rsidRPr="002462D1" w:rsidRDefault="00C0292A" w:rsidP="00C0292A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Ugovor o javnoj nabavci mora da bude u skladu sa uslovima utvrđenim tenderskom dokumentacijom, izabranom ponudom i odlukom o izboru najpovoljnije ponude, os</w:t>
      </w:r>
      <w:r>
        <w:rPr>
          <w:rFonts w:ascii="Arial" w:hAnsi="Arial" w:cs="Arial"/>
        </w:rPr>
        <w:t>im u pogledu iskazivanja PDV-a.</w:t>
      </w: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</w:rPr>
        <w:footnoteReference w:id="10"/>
      </w: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___________________________________________</w:t>
      </w: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FF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Ugovor o javnoj nabavci tokom njegovog trajanja može da se izmijeni bez sprovođenja novog postupka javne nabavke u skladu sa članom 151 </w:t>
      </w:r>
      <w:r>
        <w:rPr>
          <w:rFonts w:ascii="Arial" w:hAnsi="Arial" w:cs="Arial"/>
          <w:color w:val="000000"/>
        </w:rPr>
        <w:t>stav 1 Zakona o javnim nabavkama.</w:t>
      </w: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FF0000"/>
        </w:rPr>
      </w:pPr>
    </w:p>
    <w:p w:rsidR="00C0292A" w:rsidRPr="002462D1" w:rsidRDefault="00C0292A" w:rsidP="00C0292A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szCs w:val="32"/>
        </w:rPr>
      </w:pPr>
      <w:bookmarkStart w:id="14" w:name="_Toc62730566"/>
      <w:r w:rsidRPr="002462D1">
        <w:rPr>
          <w:rFonts w:ascii="Arial" w:hAnsi="Arial"/>
          <w:b/>
          <w:szCs w:val="32"/>
        </w:rPr>
        <w:t>ZAHTJEV ZA POJAŠNJENJE ILI IZMJENU I DOPUNU TENDERSKE DOKUMENTACIJE</w:t>
      </w:r>
      <w:bookmarkEnd w:id="14"/>
    </w:p>
    <w:p w:rsidR="00C0292A" w:rsidRPr="002462D1" w:rsidRDefault="00C0292A" w:rsidP="00C0292A">
      <w:pPr>
        <w:jc w:val="both"/>
        <w:rPr>
          <w:rFonts w:ascii="Arial" w:hAnsi="Arial" w:cs="Arial"/>
        </w:rPr>
      </w:pPr>
    </w:p>
    <w:p w:rsidR="00C0292A" w:rsidRPr="002462D1" w:rsidRDefault="00C0292A" w:rsidP="00C0292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Privredni subjekat može da predloži naručiocu da izmijeni i/ili dopuni tendersku dokumentaciju, u roku od osam dana od dana objavljivanja, odnosno dostavljanja tenderske dokumentacije u skladu sa članom 94 st. 4 </w:t>
      </w:r>
      <w:r>
        <w:rPr>
          <w:rFonts w:ascii="Arial" w:hAnsi="Arial" w:cs="Arial"/>
        </w:rPr>
        <w:t xml:space="preserve">i 5 Zakona o javnim nabavkama. </w:t>
      </w:r>
    </w:p>
    <w:p w:rsidR="00C0292A" w:rsidRPr="002462D1" w:rsidRDefault="00C0292A" w:rsidP="00C0292A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</w:rPr>
        <w:t>Privredni subjekat ima pravo da pisanim zahtjevom traži od naručioca pojašnjenje tenderske dokumentacije najkasnije deset dana prije isteka roka od</w:t>
      </w:r>
      <w:r>
        <w:rPr>
          <w:rFonts w:ascii="Arial" w:hAnsi="Arial" w:cs="Arial"/>
        </w:rPr>
        <w:t>ređenog za dostavljanje ponuda.</w:t>
      </w: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Zahtjev se podnosi isključivo putem ESJN-a.</w:t>
      </w: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</w:p>
    <w:p w:rsidR="00C0292A" w:rsidRDefault="00C0292A" w:rsidP="00C0292A">
      <w:pPr>
        <w:jc w:val="both"/>
        <w:rPr>
          <w:rFonts w:ascii="Arial" w:hAnsi="Arial" w:cs="Arial"/>
          <w:color w:val="000000"/>
        </w:rPr>
      </w:pPr>
    </w:p>
    <w:p w:rsidR="00C0292A" w:rsidRDefault="00C0292A" w:rsidP="00C0292A">
      <w:pPr>
        <w:jc w:val="both"/>
        <w:rPr>
          <w:rFonts w:ascii="Arial" w:hAnsi="Arial" w:cs="Arial"/>
          <w:color w:val="000000"/>
        </w:rPr>
      </w:pPr>
    </w:p>
    <w:p w:rsidR="00C0292A" w:rsidRDefault="00C0292A" w:rsidP="00C0292A">
      <w:pPr>
        <w:jc w:val="both"/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5" w:name="_Toc416180136"/>
      <w:bookmarkStart w:id="16" w:name="_Toc508349235"/>
      <w:bookmarkStart w:id="17" w:name="_Toc62730567"/>
      <w:r>
        <w:rPr>
          <w:rFonts w:ascii="Arial" w:hAnsi="Arial"/>
          <w:b/>
          <w:szCs w:val="32"/>
        </w:rPr>
        <w:t xml:space="preserve"> </w:t>
      </w:r>
      <w:r w:rsidRPr="002462D1">
        <w:rPr>
          <w:rFonts w:ascii="Arial" w:hAnsi="Arial"/>
          <w:b/>
          <w:szCs w:val="32"/>
        </w:rPr>
        <w:t>IZJAVA NARUČIOCA O NEPOSTOJANJU SUKOBA INTERESA</w:t>
      </w:r>
      <w:bookmarkEnd w:id="15"/>
      <w:bookmarkEnd w:id="16"/>
      <w:bookmarkEnd w:id="17"/>
    </w:p>
    <w:p w:rsidR="00C0292A" w:rsidRPr="002462D1" w:rsidRDefault="00C0292A" w:rsidP="00C0292A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C0292A" w:rsidRPr="002462D1" w:rsidRDefault="00C0292A" w:rsidP="00C0292A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C0292A" w:rsidRPr="002462D1" w:rsidRDefault="002D14AC" w:rsidP="00C0292A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u w:val="single"/>
        </w:rPr>
        <w:t>MINISTARSTVO LJUDSKIH I MANJINSKIH PRAVA</w:t>
      </w: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Broj: </w:t>
      </w:r>
      <w:r w:rsidR="002D14AC">
        <w:rPr>
          <w:rFonts w:ascii="Arial" w:hAnsi="Arial" w:cs="Arial"/>
          <w:color w:val="000000"/>
        </w:rPr>
        <w:t>01-426/23-565/1</w:t>
      </w:r>
    </w:p>
    <w:p w:rsidR="00C0292A" w:rsidRPr="002462D1" w:rsidRDefault="00C0292A" w:rsidP="00C0292A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Mjesto i datum:</w:t>
      </w:r>
      <w:r w:rsidR="00EC5D98">
        <w:rPr>
          <w:rFonts w:ascii="Arial" w:hAnsi="Arial" w:cs="Arial"/>
          <w:color w:val="000000"/>
        </w:rPr>
        <w:t xml:space="preserve"> </w:t>
      </w:r>
      <w:r w:rsidR="002D14AC">
        <w:rPr>
          <w:rFonts w:ascii="Arial" w:hAnsi="Arial" w:cs="Arial"/>
          <w:color w:val="000000"/>
        </w:rPr>
        <w:t>Podgorica, 24. maj 2023.godine</w:t>
      </w: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U skladu sa članom 43 stav 1 Zakona o javnim nabavkama („Službeni list CG”, br.74/19</w:t>
      </w:r>
      <w:r>
        <w:rPr>
          <w:rFonts w:ascii="Arial" w:hAnsi="Arial" w:cs="Arial"/>
          <w:color w:val="000000"/>
        </w:rPr>
        <w:t xml:space="preserve">, </w:t>
      </w:r>
      <w:r w:rsidRPr="002462D1">
        <w:rPr>
          <w:rFonts w:ascii="Arial" w:hAnsi="Arial" w:cs="Arial"/>
          <w:color w:val="000000"/>
        </w:rPr>
        <w:t>3/23</w:t>
      </w:r>
      <w:r>
        <w:rPr>
          <w:rFonts w:ascii="Arial" w:hAnsi="Arial" w:cs="Arial"/>
          <w:color w:val="000000"/>
        </w:rPr>
        <w:t xml:space="preserve"> i 11/23</w:t>
      </w:r>
      <w:r w:rsidRPr="002462D1">
        <w:rPr>
          <w:rFonts w:ascii="Arial" w:hAnsi="Arial" w:cs="Arial"/>
          <w:color w:val="000000"/>
        </w:rPr>
        <w:t xml:space="preserve">), </w:t>
      </w:r>
    </w:p>
    <w:p w:rsidR="00C0292A" w:rsidRPr="002462D1" w:rsidRDefault="00C0292A" w:rsidP="00C0292A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</w:rPr>
        <w:t>Izjavljujem</w:t>
      </w:r>
    </w:p>
    <w:p w:rsidR="00C0292A" w:rsidRPr="002462D1" w:rsidRDefault="00C0292A" w:rsidP="00C0292A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C0292A" w:rsidRPr="002462D1" w:rsidRDefault="00C0292A" w:rsidP="00571F1E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da u pos</w:t>
      </w:r>
      <w:r w:rsidR="00EF054F">
        <w:rPr>
          <w:rFonts w:ascii="Arial" w:hAnsi="Arial" w:cs="Arial"/>
          <w:color w:val="000000"/>
        </w:rPr>
        <w:t xml:space="preserve">tupku javne nabavke redni broj </w:t>
      </w:r>
      <w:r w:rsidR="00571F1E">
        <w:rPr>
          <w:rFonts w:ascii="Arial" w:hAnsi="Arial" w:cs="Arial"/>
          <w:color w:val="000000"/>
        </w:rPr>
        <w:t>9</w:t>
      </w:r>
      <w:r w:rsidRPr="002462D1">
        <w:rPr>
          <w:rFonts w:ascii="Arial" w:hAnsi="Arial" w:cs="Arial"/>
          <w:color w:val="000000"/>
        </w:rPr>
        <w:t xml:space="preserve"> iz Plana javne nabavke broj </w:t>
      </w:r>
      <w:r w:rsidR="00571F1E">
        <w:rPr>
          <w:rFonts w:ascii="Arial" w:hAnsi="Arial" w:cs="Arial"/>
          <w:color w:val="000000"/>
        </w:rPr>
        <w:t>5852</w:t>
      </w:r>
      <w:r w:rsidR="00EF054F">
        <w:rPr>
          <w:rFonts w:ascii="Arial" w:hAnsi="Arial" w:cs="Arial"/>
          <w:color w:val="000000"/>
        </w:rPr>
        <w:t xml:space="preserve"> od </w:t>
      </w:r>
      <w:r w:rsidR="00571F1E">
        <w:rPr>
          <w:rFonts w:ascii="Arial" w:hAnsi="Arial" w:cs="Arial"/>
          <w:color w:val="000000"/>
        </w:rPr>
        <w:t>18.05.</w:t>
      </w:r>
      <w:r w:rsidR="00EF054F">
        <w:rPr>
          <w:rFonts w:ascii="Arial" w:hAnsi="Arial" w:cs="Arial"/>
          <w:color w:val="000000"/>
        </w:rPr>
        <w:t xml:space="preserve">2023.godine </w:t>
      </w:r>
      <w:r w:rsidRPr="002462D1">
        <w:rPr>
          <w:rFonts w:ascii="Arial" w:hAnsi="Arial" w:cs="Arial"/>
          <w:color w:val="000000"/>
        </w:rPr>
        <w:t>za nabavku</w:t>
      </w:r>
      <w:r w:rsidR="00571F1E">
        <w:rPr>
          <w:rFonts w:ascii="Arial" w:hAnsi="Arial" w:cs="Arial"/>
          <w:color w:val="000000"/>
        </w:rPr>
        <w:t xml:space="preserve"> n</w:t>
      </w:r>
      <w:r w:rsidR="00571F1E" w:rsidRPr="00571F1E">
        <w:rPr>
          <w:rFonts w:ascii="Arial" w:hAnsi="Arial" w:cs="Arial"/>
          <w:color w:val="000000"/>
        </w:rPr>
        <w:t>abavk</w:t>
      </w:r>
      <w:r w:rsidR="00571F1E">
        <w:rPr>
          <w:rFonts w:ascii="Arial" w:hAnsi="Arial" w:cs="Arial"/>
          <w:color w:val="000000"/>
        </w:rPr>
        <w:t>u</w:t>
      </w:r>
      <w:r w:rsidR="00571F1E" w:rsidRPr="00571F1E">
        <w:rPr>
          <w:rFonts w:ascii="Arial" w:hAnsi="Arial" w:cs="Arial"/>
          <w:color w:val="000000"/>
        </w:rPr>
        <w:t xml:space="preserve"> softvera za digitalizaciju albanskog jezika</w:t>
      </w:r>
      <w:r w:rsidRPr="002462D1">
        <w:rPr>
          <w:rFonts w:ascii="Arial" w:hAnsi="Arial" w:cs="Arial"/>
          <w:color w:val="000000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:rsidR="00C0292A" w:rsidRPr="002462D1" w:rsidRDefault="00C0292A" w:rsidP="00C0292A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C0292A" w:rsidRPr="002462D1" w:rsidRDefault="00C0292A" w:rsidP="00375D0E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Ovlašćeno lice naručioca </w:t>
      </w:r>
      <w:r w:rsidR="00375D0E">
        <w:rPr>
          <w:rFonts w:ascii="Arial" w:hAnsi="Arial" w:cs="Arial"/>
          <w:color w:val="000000"/>
        </w:rPr>
        <w:t xml:space="preserve">                                                                    </w:t>
      </w:r>
      <w:r>
        <w:rPr>
          <w:rFonts w:ascii="Arial" w:hAnsi="Arial" w:cs="Arial"/>
          <w:color w:val="000000"/>
        </w:rPr>
        <w:t xml:space="preserve"> </w:t>
      </w:r>
      <w:r w:rsidR="00571F1E">
        <w:rPr>
          <w:rFonts w:ascii="Arial" w:hAnsi="Arial" w:cs="Arial"/>
          <w:color w:val="000000"/>
          <w:u w:val="single"/>
        </w:rPr>
        <w:t>Fatmir Đeka</w:t>
      </w:r>
    </w:p>
    <w:p w:rsidR="00C0292A" w:rsidRPr="002462D1" w:rsidRDefault="00C0292A" w:rsidP="00C0292A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  <w:i/>
          <w:iCs/>
          <w:color w:val="000000"/>
        </w:rPr>
        <w:t xml:space="preserve">                  s.r.</w:t>
      </w:r>
    </w:p>
    <w:p w:rsidR="00C0292A" w:rsidRPr="00C0292A" w:rsidRDefault="00C0292A" w:rsidP="00C0292A">
      <w:pPr>
        <w:tabs>
          <w:tab w:val="left" w:pos="3290"/>
        </w:tabs>
        <w:rPr>
          <w:rFonts w:ascii="Arial" w:hAnsi="Arial" w:cs="Arial"/>
          <w:color w:val="000000"/>
          <w:u w:val="single"/>
        </w:rPr>
      </w:pPr>
      <w:r w:rsidRPr="002462D1">
        <w:rPr>
          <w:rFonts w:ascii="Arial" w:hAnsi="Arial" w:cs="Arial"/>
          <w:iCs/>
          <w:color w:val="000000"/>
        </w:rPr>
        <w:t xml:space="preserve">                 Član komisije </w:t>
      </w:r>
      <w:r w:rsidRPr="002462D1">
        <w:rPr>
          <w:rFonts w:ascii="Arial" w:hAnsi="Arial" w:cs="Arial"/>
        </w:rPr>
        <w:t>za sprovođenje postupka javne nabavk</w:t>
      </w:r>
      <w:r w:rsidRPr="002462D1">
        <w:rPr>
          <w:rFonts w:ascii="Arial" w:hAnsi="Arial" w:cs="Arial"/>
          <w:iCs/>
          <w:color w:val="000000"/>
        </w:rPr>
        <w:t>e</w:t>
      </w:r>
      <w:r>
        <w:rPr>
          <w:rFonts w:ascii="Arial" w:hAnsi="Arial" w:cs="Arial"/>
          <w:color w:val="000000"/>
        </w:rPr>
        <w:t xml:space="preserve"> </w:t>
      </w:r>
      <w:r w:rsidR="00571F1E">
        <w:rPr>
          <w:rFonts w:ascii="Arial" w:hAnsi="Arial" w:cs="Arial"/>
          <w:color w:val="000000"/>
        </w:rPr>
        <w:t xml:space="preserve">              </w:t>
      </w:r>
      <w:r w:rsidRPr="00C0292A">
        <w:rPr>
          <w:rFonts w:ascii="Arial" w:hAnsi="Arial" w:cs="Arial"/>
          <w:color w:val="000000"/>
          <w:u w:val="single"/>
        </w:rPr>
        <w:t>Gorana Mrvaljević</w:t>
      </w:r>
    </w:p>
    <w:p w:rsidR="00C0292A" w:rsidRPr="002462D1" w:rsidRDefault="00571F1E" w:rsidP="00C0292A">
      <w:pPr>
        <w:ind w:left="6372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</w:t>
      </w:r>
      <w:r w:rsidR="00B622CB">
        <w:rPr>
          <w:rFonts w:ascii="Arial" w:hAnsi="Arial" w:cs="Arial"/>
          <w:i/>
          <w:iCs/>
          <w:color w:val="000000"/>
        </w:rPr>
        <w:t xml:space="preserve"> </w:t>
      </w:r>
      <w:r>
        <w:rPr>
          <w:rFonts w:ascii="Arial" w:hAnsi="Arial" w:cs="Arial"/>
          <w:i/>
          <w:iCs/>
          <w:color w:val="000000"/>
        </w:rPr>
        <w:t xml:space="preserve"> </w:t>
      </w:r>
      <w:r w:rsidR="00C0292A" w:rsidRPr="002462D1">
        <w:rPr>
          <w:rFonts w:ascii="Arial" w:hAnsi="Arial" w:cs="Arial"/>
          <w:i/>
          <w:iCs/>
          <w:color w:val="000000"/>
        </w:rPr>
        <w:t>s.r.</w:t>
      </w:r>
    </w:p>
    <w:p w:rsidR="00C0292A" w:rsidRPr="00C0292A" w:rsidRDefault="00C0292A" w:rsidP="00C0292A">
      <w:pPr>
        <w:tabs>
          <w:tab w:val="left" w:pos="3290"/>
        </w:tabs>
        <w:ind w:firstLine="1134"/>
        <w:rPr>
          <w:rFonts w:ascii="Arial" w:hAnsi="Arial" w:cs="Arial"/>
          <w:color w:val="000000"/>
          <w:u w:val="single"/>
        </w:rPr>
      </w:pPr>
      <w:r w:rsidRPr="002462D1">
        <w:rPr>
          <w:rFonts w:ascii="Arial" w:hAnsi="Arial" w:cs="Arial"/>
          <w:iCs/>
          <w:color w:val="000000"/>
        </w:rPr>
        <w:t xml:space="preserve">Član komisije </w:t>
      </w:r>
      <w:r w:rsidRPr="002462D1">
        <w:rPr>
          <w:rFonts w:ascii="Arial" w:hAnsi="Arial" w:cs="Arial"/>
        </w:rPr>
        <w:t>za sprovođenje postupka javne nabavk</w:t>
      </w:r>
      <w:r w:rsidRPr="002462D1">
        <w:rPr>
          <w:rFonts w:ascii="Arial" w:hAnsi="Arial" w:cs="Arial"/>
          <w:iCs/>
          <w:color w:val="000000"/>
        </w:rPr>
        <w:t>e</w:t>
      </w:r>
      <w:r>
        <w:rPr>
          <w:rFonts w:ascii="Arial" w:hAnsi="Arial" w:cs="Arial"/>
          <w:iCs/>
          <w:color w:val="000000"/>
        </w:rPr>
        <w:t xml:space="preserve"> </w:t>
      </w:r>
      <w:r w:rsidR="00571F1E">
        <w:rPr>
          <w:rFonts w:ascii="Arial" w:hAnsi="Arial" w:cs="Arial"/>
          <w:iCs/>
          <w:color w:val="000000"/>
        </w:rPr>
        <w:t xml:space="preserve">                   </w:t>
      </w:r>
      <w:r w:rsidR="00571F1E">
        <w:rPr>
          <w:rFonts w:ascii="Arial" w:hAnsi="Arial" w:cs="Arial"/>
          <w:color w:val="000000"/>
          <w:u w:val="single"/>
        </w:rPr>
        <w:t>Sanja Mujović</w:t>
      </w:r>
    </w:p>
    <w:p w:rsidR="00C0292A" w:rsidRPr="002462D1" w:rsidRDefault="00571F1E" w:rsidP="00C0292A">
      <w:pPr>
        <w:ind w:left="6372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</w:t>
      </w:r>
      <w:r w:rsidR="00B622CB">
        <w:rPr>
          <w:rFonts w:ascii="Arial" w:hAnsi="Arial" w:cs="Arial"/>
          <w:i/>
          <w:iCs/>
          <w:color w:val="000000"/>
        </w:rPr>
        <w:t xml:space="preserve"> </w:t>
      </w:r>
      <w:r w:rsidR="00C0292A" w:rsidRPr="002462D1">
        <w:rPr>
          <w:rFonts w:ascii="Arial" w:hAnsi="Arial" w:cs="Arial"/>
          <w:i/>
          <w:iCs/>
          <w:color w:val="000000"/>
        </w:rPr>
        <w:t>s.r.</w:t>
      </w:r>
    </w:p>
    <w:p w:rsidR="00C0292A" w:rsidRPr="002462D1" w:rsidRDefault="00C0292A" w:rsidP="00C0292A">
      <w:pPr>
        <w:tabs>
          <w:tab w:val="left" w:pos="3290"/>
        </w:tabs>
        <w:ind w:firstLine="1134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iCs/>
          <w:color w:val="000000"/>
        </w:rPr>
        <w:t xml:space="preserve">Član komisije </w:t>
      </w:r>
      <w:r w:rsidRPr="002462D1">
        <w:rPr>
          <w:rFonts w:ascii="Arial" w:hAnsi="Arial" w:cs="Arial"/>
        </w:rPr>
        <w:t>za sprovođenje postupka javne nabavk</w:t>
      </w:r>
      <w:r w:rsidRPr="002462D1">
        <w:rPr>
          <w:rFonts w:ascii="Arial" w:hAnsi="Arial" w:cs="Arial"/>
          <w:iCs/>
          <w:color w:val="000000"/>
        </w:rPr>
        <w:t>e</w:t>
      </w:r>
      <w:r>
        <w:rPr>
          <w:rFonts w:ascii="Arial" w:hAnsi="Arial" w:cs="Arial"/>
          <w:color w:val="000000"/>
        </w:rPr>
        <w:t xml:space="preserve"> </w:t>
      </w:r>
      <w:r w:rsidR="00B622CB">
        <w:rPr>
          <w:rFonts w:ascii="Arial" w:hAnsi="Arial" w:cs="Arial"/>
          <w:color w:val="000000"/>
        </w:rPr>
        <w:t xml:space="preserve">                 </w:t>
      </w:r>
      <w:r w:rsidR="00B622CB">
        <w:rPr>
          <w:rFonts w:ascii="Arial" w:hAnsi="Arial" w:cs="Arial"/>
          <w:color w:val="000000"/>
          <w:u w:val="single"/>
        </w:rPr>
        <w:t>Ramiz Šahman</w:t>
      </w:r>
    </w:p>
    <w:p w:rsidR="00C0292A" w:rsidRPr="002462D1" w:rsidRDefault="00B622CB" w:rsidP="00C0292A">
      <w:pPr>
        <w:ind w:left="6372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</w:t>
      </w:r>
      <w:r w:rsidR="00C0292A" w:rsidRPr="002462D1">
        <w:rPr>
          <w:rFonts w:ascii="Arial" w:hAnsi="Arial" w:cs="Arial"/>
          <w:i/>
          <w:iCs/>
          <w:color w:val="000000"/>
        </w:rPr>
        <w:t>s.r.</w:t>
      </w: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jc w:val="both"/>
        <w:rPr>
          <w:rFonts w:ascii="Arial" w:hAnsi="Arial" w:cs="Arial"/>
          <w:b/>
          <w:bCs/>
          <w:color w:val="000000"/>
        </w:rPr>
      </w:pPr>
    </w:p>
    <w:p w:rsidR="00C0292A" w:rsidRPr="002462D1" w:rsidRDefault="00C0292A" w:rsidP="00C0292A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Arial" w:hAnsi="Arial"/>
          <w:b/>
          <w:iCs/>
          <w:sz w:val="28"/>
          <w:szCs w:val="32"/>
        </w:rPr>
      </w:pPr>
      <w:bookmarkStart w:id="18" w:name="_Toc62730568"/>
      <w:r w:rsidRPr="002462D1">
        <w:rPr>
          <w:rFonts w:ascii="Arial" w:hAnsi="Arial"/>
          <w:b/>
          <w:sz w:val="28"/>
          <w:szCs w:val="32"/>
        </w:rPr>
        <w:t>UPUTSTVO O PRAVNOM SREDSTVU</w:t>
      </w:r>
      <w:bookmarkEnd w:id="18"/>
    </w:p>
    <w:p w:rsidR="00C0292A" w:rsidRPr="002462D1" w:rsidRDefault="00C0292A" w:rsidP="00C0292A">
      <w:pPr>
        <w:tabs>
          <w:tab w:val="left" w:pos="5760"/>
        </w:tabs>
        <w:jc w:val="center"/>
        <w:rPr>
          <w:rFonts w:ascii="Arial" w:hAnsi="Arial" w:cs="Arial"/>
          <w:color w:val="000000"/>
        </w:rPr>
      </w:pPr>
    </w:p>
    <w:p w:rsidR="00C0292A" w:rsidRPr="00E3162A" w:rsidRDefault="00C0292A" w:rsidP="00C0292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Privredni subjekat može da izjavi žalbu protiv ove tenderske dokument</w:t>
      </w:r>
      <w:r>
        <w:rPr>
          <w:rFonts w:ascii="Arial" w:hAnsi="Arial" w:cs="Arial"/>
          <w:color w:val="000000"/>
        </w:rPr>
        <w:t>acije Komisiji za zaštitu prava:</w:t>
      </w:r>
    </w:p>
    <w:p w:rsidR="00C0292A" w:rsidRPr="00E3162A" w:rsidRDefault="00C0292A" w:rsidP="00C0292A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C0292A" w:rsidRPr="00E3162A" w:rsidRDefault="00C0292A" w:rsidP="00C0292A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C0292A" w:rsidRPr="00E3162A" w:rsidRDefault="00C0292A" w:rsidP="00C0292A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C0292A" w:rsidRPr="002462D1" w:rsidRDefault="00C0292A" w:rsidP="00C0292A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:rsidR="00C0292A" w:rsidRPr="002462D1" w:rsidRDefault="00C0292A" w:rsidP="00EC5D9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Žalba se izjavljuje preko naručioca neposredno putem ESJN-a. Žalba koja nije podnesena na naprijed predviđeni način </w:t>
      </w:r>
      <w:r w:rsidR="00EC5D98">
        <w:rPr>
          <w:rFonts w:ascii="Arial" w:hAnsi="Arial" w:cs="Arial"/>
          <w:color w:val="000000"/>
        </w:rPr>
        <w:t>biće odbijena kao nedozvoljena.</w:t>
      </w:r>
    </w:p>
    <w:p w:rsidR="00C0292A" w:rsidRPr="00EC5D98" w:rsidRDefault="00C0292A" w:rsidP="00EC5D9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</w:rPr>
      </w:pPr>
      <w:r w:rsidRPr="002462D1">
        <w:rPr>
          <w:rFonts w:ascii="Arial" w:hAnsi="Arial" w:cs="Arial"/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C0292A" w:rsidRPr="002462D1" w:rsidRDefault="00C0292A" w:rsidP="00C0292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Ukoliko je predmet nabavke podijeljen po partijama, a žalba se odnosi samo na određenu/e partiju/e, naknada se plaća u iznosu 1% od procijenjene vrijednosti javne nabavke te/tih partije/a.</w:t>
      </w:r>
    </w:p>
    <w:p w:rsidR="00C0292A" w:rsidRPr="002462D1" w:rsidRDefault="00C0292A" w:rsidP="00EC5D98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:rsidR="00C0292A" w:rsidRPr="002462D1" w:rsidRDefault="00C0292A" w:rsidP="00C0292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</w:rPr>
          <w:t>http://www.kontrola-nabavki.me/</w:t>
        </w:r>
      </w:hyperlink>
      <w:r w:rsidRPr="002462D1">
        <w:rPr>
          <w:rFonts w:ascii="Arial" w:hAnsi="Arial" w:cs="Arial"/>
          <w:color w:val="000000"/>
        </w:rPr>
        <w:t>.“.</w:t>
      </w:r>
    </w:p>
    <w:p w:rsidR="00C0292A" w:rsidRPr="002462D1" w:rsidRDefault="00C0292A" w:rsidP="00C0292A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6029F6" w:rsidRDefault="006621A6" w:rsidP="00C0292A"/>
    <w:sectPr w:rsidR="006029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21A6" w:rsidRDefault="006621A6" w:rsidP="00C0292A">
      <w:pPr>
        <w:spacing w:after="0" w:line="240" w:lineRule="auto"/>
      </w:pPr>
      <w:r>
        <w:separator/>
      </w:r>
    </w:p>
  </w:endnote>
  <w:endnote w:type="continuationSeparator" w:id="0">
    <w:p w:rsidR="006621A6" w:rsidRDefault="006621A6" w:rsidP="00C02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21A6" w:rsidRDefault="006621A6" w:rsidP="00C0292A">
      <w:pPr>
        <w:spacing w:after="0" w:line="240" w:lineRule="auto"/>
      </w:pPr>
      <w:r>
        <w:separator/>
      </w:r>
    </w:p>
  </w:footnote>
  <w:footnote w:type="continuationSeparator" w:id="0">
    <w:p w:rsidR="006621A6" w:rsidRDefault="006621A6" w:rsidP="00C0292A">
      <w:pPr>
        <w:spacing w:after="0" w:line="240" w:lineRule="auto"/>
      </w:pPr>
      <w:r>
        <w:continuationSeparator/>
      </w:r>
    </w:p>
  </w:footnote>
  <w:footnote w:id="1">
    <w:p w:rsidR="00C0292A" w:rsidRPr="007F2BA0" w:rsidRDefault="00C0292A" w:rsidP="00C029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C0292A" w:rsidRPr="007F2BA0" w:rsidRDefault="00C0292A" w:rsidP="00C029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C0292A" w:rsidRPr="007F2BA0" w:rsidRDefault="00C0292A" w:rsidP="00C029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C0292A" w:rsidRPr="007F2BA0" w:rsidRDefault="00C0292A" w:rsidP="00C029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C0292A" w:rsidRPr="00367536" w:rsidRDefault="00C0292A" w:rsidP="00C0292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C0292A" w:rsidRPr="007F2BA0" w:rsidRDefault="00C0292A" w:rsidP="00C0292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C0292A" w:rsidRPr="0083641C" w:rsidRDefault="00C0292A" w:rsidP="00C0292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C0292A" w:rsidRPr="007F2BA0" w:rsidRDefault="00C0292A" w:rsidP="00C0292A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C0292A" w:rsidRPr="007F2BA0" w:rsidRDefault="00C0292A" w:rsidP="00C0292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javne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C0292A" w:rsidRPr="002E211C" w:rsidRDefault="00C0292A" w:rsidP="00C0292A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4596043"/>
    <w:multiLevelType w:val="hybridMultilevel"/>
    <w:tmpl w:val="7850067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F03F7"/>
    <w:multiLevelType w:val="hybridMultilevel"/>
    <w:tmpl w:val="A0009B3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71BDA"/>
    <w:multiLevelType w:val="hybridMultilevel"/>
    <w:tmpl w:val="2200C11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6"/>
  </w:num>
  <w:num w:numId="5">
    <w:abstractNumId w:val="0"/>
  </w:num>
  <w:num w:numId="6">
    <w:abstractNumId w:val="8"/>
  </w:num>
  <w:num w:numId="7">
    <w:abstractNumId w:val="10"/>
  </w:num>
  <w:num w:numId="8">
    <w:abstractNumId w:val="9"/>
  </w:num>
  <w:num w:numId="9">
    <w:abstractNumId w:val="3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92A"/>
    <w:rsid w:val="00035DDE"/>
    <w:rsid w:val="00075D10"/>
    <w:rsid w:val="000863F8"/>
    <w:rsid w:val="0009471B"/>
    <w:rsid w:val="000F5FDB"/>
    <w:rsid w:val="001426B5"/>
    <w:rsid w:val="001A5BED"/>
    <w:rsid w:val="001C61DA"/>
    <w:rsid w:val="001E76C3"/>
    <w:rsid w:val="002A2919"/>
    <w:rsid w:val="002A71D6"/>
    <w:rsid w:val="002D14AC"/>
    <w:rsid w:val="00333B07"/>
    <w:rsid w:val="00375D0E"/>
    <w:rsid w:val="003D209C"/>
    <w:rsid w:val="00427944"/>
    <w:rsid w:val="00436A83"/>
    <w:rsid w:val="004775F8"/>
    <w:rsid w:val="00535691"/>
    <w:rsid w:val="00542FAE"/>
    <w:rsid w:val="005439B2"/>
    <w:rsid w:val="0055179D"/>
    <w:rsid w:val="00554116"/>
    <w:rsid w:val="0056351E"/>
    <w:rsid w:val="005645C2"/>
    <w:rsid w:val="00571F1E"/>
    <w:rsid w:val="005A10D2"/>
    <w:rsid w:val="005B3655"/>
    <w:rsid w:val="006621A6"/>
    <w:rsid w:val="00693E2C"/>
    <w:rsid w:val="006A3245"/>
    <w:rsid w:val="006B0642"/>
    <w:rsid w:val="006B6C67"/>
    <w:rsid w:val="00702591"/>
    <w:rsid w:val="00793E8A"/>
    <w:rsid w:val="00826E49"/>
    <w:rsid w:val="00877263"/>
    <w:rsid w:val="009430CB"/>
    <w:rsid w:val="0094691C"/>
    <w:rsid w:val="00960B9D"/>
    <w:rsid w:val="009B70DE"/>
    <w:rsid w:val="009C6CF3"/>
    <w:rsid w:val="00A33A96"/>
    <w:rsid w:val="00A5574D"/>
    <w:rsid w:val="00A63770"/>
    <w:rsid w:val="00A9506C"/>
    <w:rsid w:val="00A97A7C"/>
    <w:rsid w:val="00AA7EC1"/>
    <w:rsid w:val="00B622CB"/>
    <w:rsid w:val="00B735A8"/>
    <w:rsid w:val="00BD36BB"/>
    <w:rsid w:val="00C00DD5"/>
    <w:rsid w:val="00C0292A"/>
    <w:rsid w:val="00C23175"/>
    <w:rsid w:val="00C43D45"/>
    <w:rsid w:val="00C74C66"/>
    <w:rsid w:val="00D64286"/>
    <w:rsid w:val="00D70F9D"/>
    <w:rsid w:val="00D90EF1"/>
    <w:rsid w:val="00E64E4E"/>
    <w:rsid w:val="00E942E9"/>
    <w:rsid w:val="00EC5D98"/>
    <w:rsid w:val="00ED2F97"/>
    <w:rsid w:val="00EF054F"/>
    <w:rsid w:val="00F47BA9"/>
    <w:rsid w:val="00F6103F"/>
    <w:rsid w:val="00F73886"/>
    <w:rsid w:val="00FD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4321D"/>
  <w15:chartTrackingRefBased/>
  <w15:docId w15:val="{5A2C6BE5-7579-4746-8058-CFB8B70B8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C0292A"/>
    <w:rPr>
      <w:color w:val="0000FF"/>
      <w:u w:val="single"/>
    </w:rPr>
  </w:style>
  <w:style w:type="paragraph" w:customStyle="1" w:styleId="T30X">
    <w:name w:val="T30X"/>
    <w:basedOn w:val="Normal"/>
    <w:uiPriority w:val="99"/>
    <w:rsid w:val="00C0292A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C0292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0292A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C0292A"/>
    <w:rPr>
      <w:vertAlign w:val="superscript"/>
    </w:rPr>
  </w:style>
  <w:style w:type="paragraph" w:styleId="ListParagraph">
    <w:name w:val="List Paragraph"/>
    <w:basedOn w:val="Normal"/>
    <w:uiPriority w:val="34"/>
    <w:qFormat/>
    <w:rsid w:val="00C029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1667</Words>
  <Characters>9503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Gorana Mrvaljević</dc:creator>
  <cp:keywords/>
  <dc:description/>
  <cp:lastModifiedBy>Sanja Poleksic</cp:lastModifiedBy>
  <cp:revision>9</cp:revision>
  <dcterms:created xsi:type="dcterms:W3CDTF">2023-05-26T10:05:00Z</dcterms:created>
  <dcterms:modified xsi:type="dcterms:W3CDTF">2023-05-29T07:44:00Z</dcterms:modified>
</cp:coreProperties>
</file>