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149" w:rsidRPr="00650325" w:rsidRDefault="008B3149" w:rsidP="008B3149">
      <w:pPr>
        <w:spacing w:before="240" w:after="120"/>
        <w:jc w:val="both"/>
        <w:rPr>
          <w:rFonts w:ascii="Arial" w:eastAsia="TimesNewRoman" w:hAnsi="Arial" w:cs="Arial"/>
          <w:b/>
          <w:bCs/>
          <w:lang w:val="sr-Latn-RS"/>
        </w:rPr>
      </w:pPr>
      <w:r w:rsidRPr="00650325">
        <w:rPr>
          <w:rFonts w:ascii="Arial" w:hAnsi="Arial" w:cs="Arial"/>
          <w:b/>
          <w:bCs/>
          <w:lang w:val="sr-Latn-RS"/>
        </w:rPr>
        <w:t>SPECIFIKACIJA FUNKCIONALNOSTI PORTALA ZA REDOMATE U OKVIRU OPŠTINE BAR:</w:t>
      </w:r>
      <w:r w:rsidRPr="00650325">
        <w:rPr>
          <w:rFonts w:ascii="Arial" w:eastAsia="TimesNewRoman" w:hAnsi="Arial" w:cs="Arial"/>
          <w:b/>
          <w:bCs/>
          <w:lang w:val="sr-Latn-RS"/>
        </w:rPr>
        <w:t xml:space="preserve"> </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 xml:space="preserve">Planirana veb adresa portala za redomate u okviru Opštine Bar je </w:t>
      </w:r>
      <w:r w:rsidRPr="00650325">
        <w:rPr>
          <w:rFonts w:ascii="Arial" w:hAnsi="Arial" w:cs="Arial"/>
          <w:b/>
          <w:bCs/>
          <w:lang w:val="sr-Latn-RS"/>
        </w:rPr>
        <w:t>redomat.bar.me</w:t>
      </w:r>
      <w:r w:rsidRPr="00650325">
        <w:rPr>
          <w:rFonts w:ascii="Arial"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 xml:space="preserve">Portal </w:t>
      </w:r>
      <w:r w:rsidRPr="00650325">
        <w:rPr>
          <w:rFonts w:ascii="Arial" w:hAnsi="Arial" w:cs="Arial"/>
          <w:b/>
          <w:bCs/>
          <w:lang w:val="sr-Latn-RS"/>
        </w:rPr>
        <w:t xml:space="preserve">redomat.bar.me </w:t>
      </w:r>
      <w:r w:rsidRPr="00650325">
        <w:rPr>
          <w:rFonts w:ascii="Arial" w:hAnsi="Arial" w:cs="Arial"/>
          <w:lang w:val="sr-Latn-RS"/>
        </w:rPr>
        <w:t>interaktivno u realnom vremenu razmjenjuje podatke sa postojećom centralnom aplikacijom kojom se monitorišu i upravljaju redomati instalirani u okviru Opštine</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 xml:space="preserve">Portal </w:t>
      </w:r>
      <w:r w:rsidRPr="00650325">
        <w:rPr>
          <w:rFonts w:ascii="Arial" w:hAnsi="Arial" w:cs="Arial"/>
          <w:b/>
          <w:bCs/>
          <w:lang w:val="sr-Latn-RS"/>
        </w:rPr>
        <w:t xml:space="preserve">redomat.bar.me </w:t>
      </w:r>
      <w:r w:rsidRPr="00650325">
        <w:rPr>
          <w:rFonts w:ascii="Arial" w:hAnsi="Arial" w:cs="Arial"/>
          <w:lang w:val="sr-Latn-RS"/>
        </w:rPr>
        <w:t>mora da po najvišim bezbjednosnim komunikacionim kanalima da komunicira sa ostatkom informacionog sistema Opština Bar i to naročito za funkcionalnost „Podrška za daljinsko uzimanje listića za čekanje u redu“;</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 xml:space="preserve">Na portalu </w:t>
      </w:r>
      <w:r w:rsidRPr="00650325">
        <w:rPr>
          <w:rFonts w:ascii="Arial" w:hAnsi="Arial" w:cs="Arial"/>
          <w:b/>
          <w:bCs/>
          <w:lang w:val="sr-Latn-RS"/>
        </w:rPr>
        <w:t xml:space="preserve">redomat.bar.me </w:t>
      </w:r>
      <w:r w:rsidRPr="00650325">
        <w:rPr>
          <w:rFonts w:ascii="Arial" w:hAnsi="Arial" w:cs="Arial"/>
          <w:lang w:val="sr-Latn-RS"/>
        </w:rPr>
        <w:t>građanin treba da ima uvid statusa redova čekanja za instalirane redomate u okviru Opštine Bar (izborom lokacije gde je instaliran redomat u okviru Opštine Bar, građanin može za svaku vrstu usluge koja se pruža u izabranoj poslovnici da ima uvid koliko građana čeka da bude usluženo, koliko radnih mjesta trenutno radi svaku vrstu usluge, radno vrijeme za svaku vrstu itd.)</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 xml:space="preserve">Skeniranjem QR koda koji se štampa na listiću sa rednim brojem koji građanin dobija na tiket dispenseru redomata instaliranog u uslužnom centru Opštine Bar, a nakon što je građanin uslužen, građanin dobija mogućnost da automatski na postojećem portalu </w:t>
      </w:r>
      <w:r w:rsidRPr="00650325">
        <w:rPr>
          <w:rFonts w:ascii="Arial" w:hAnsi="Arial" w:cs="Arial"/>
          <w:b/>
          <w:bCs/>
          <w:lang w:val="sr-Latn-RS"/>
        </w:rPr>
        <w:t xml:space="preserve">redomat.bar.me </w:t>
      </w:r>
      <w:r w:rsidRPr="00650325">
        <w:rPr>
          <w:rFonts w:ascii="Arial" w:hAnsi="Arial" w:cs="Arial"/>
          <w:lang w:val="sr-Latn-RS"/>
        </w:rPr>
        <w:t>ocijeni kvalitet pružene usluge koja mu je pružena  u uslužnom centru Opštine Bar pri čemu se taj podatak uparuje sa podacima sa centralne aplikacije kojom se monitorišu i upravljaju svi redomati u okviru Opštine Bar tako da se za svaku ocjenu dobija podatak o tome na kom šalteru je građanin uslužen, koja je vrsta usluge pružena građaninu, koji službenik Opštine Bar je uslužio građanina, vrijeme usluživanja građanina (vrijeme kada je uputio zahtjev za usluživanje, vrijeme čekanja i vrijeme obrade)</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Podrška za daljinsko uzimanje listića za čekanje u redu</w:t>
      </w:r>
      <w:r w:rsidRPr="00650325">
        <w:rPr>
          <w:rFonts w:ascii="Arial" w:eastAsia="TimesNewRoman" w:hAnsi="Arial" w:cs="Arial"/>
          <w:lang w:val="sr-Latn-RS"/>
        </w:rPr>
        <w:t xml:space="preserve">. </w:t>
      </w:r>
    </w:p>
    <w:p w:rsidR="008B3149" w:rsidRPr="00650325" w:rsidRDefault="008B3149" w:rsidP="008B3149">
      <w:pPr>
        <w:suppressAutoHyphens/>
        <w:spacing w:before="120" w:after="120"/>
        <w:ind w:left="284"/>
        <w:jc w:val="both"/>
        <w:rPr>
          <w:rFonts w:ascii="Arial" w:hAnsi="Arial" w:cs="Arial"/>
          <w:lang w:val="sr-Latn-RS"/>
        </w:rPr>
      </w:pPr>
      <w:r w:rsidRPr="00650325">
        <w:rPr>
          <w:rFonts w:ascii="Arial" w:hAnsi="Arial" w:cs="Arial"/>
          <w:lang w:val="sr-Latn-RS"/>
        </w:rPr>
        <w:t>Opis: Na ulazu uslužnog centra Opštine Bar se nalazi zalijepljen QR kod čijim skeniranjem građani mogu dobiti opciju da uzmu elektronski listić za čekanje u redu i da prate status redova u uslužnom centru:</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 xml:space="preserve">Građanin skenira svojim mobilnim telefonom QR kod i pojavljuje mu se u veb pretraživaču mobilnog telefona veb strana u okviru portala </w:t>
      </w:r>
      <w:r w:rsidRPr="00650325">
        <w:rPr>
          <w:rFonts w:ascii="Arial" w:hAnsi="Arial" w:cs="Arial"/>
          <w:b/>
          <w:bCs/>
          <w:lang w:val="sr-Latn-RS"/>
        </w:rPr>
        <w:t xml:space="preserve">redomat.bar.me </w:t>
      </w:r>
      <w:r w:rsidRPr="00650325">
        <w:rPr>
          <w:rFonts w:ascii="Arial" w:hAnsi="Arial" w:cs="Arial"/>
          <w:lang w:val="sr-Latn-RS"/>
        </w:rPr>
        <w:t>na kojoj pored tabele sa trenutnim statusom redova (spisak svih vrsta usluge sa informacijom poslednjeg prozvanog reda za svaku vrstu usluge i broj građana trenutno u redu za svaku vrstu usluge) postoji i taster „Uzmite broj za čekanje u redu“;</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Pritiskom tastera „Uzmite broj za čekanje u redu“ se građanin obavještava da prije izbora vrste usluge mora da uključi geolokaciju na mobilnom pretraživaču kako bi sistem bio siguran da se građanin nalazi u neposrednoj blizini samog uslužnog centra odnosno kako bi se spriječilo da neko putem interneta neovlašćeno i zlonamjerno uzima brojeve za čekanje u red;</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 xml:space="preserve">Nakon uključivanja geolokacije na mobilnom telefonu (za portal </w:t>
      </w:r>
      <w:r w:rsidRPr="00650325">
        <w:rPr>
          <w:rFonts w:ascii="Arial" w:hAnsi="Arial" w:cs="Arial"/>
          <w:b/>
          <w:bCs/>
          <w:lang w:val="sr-Latn-RS"/>
        </w:rPr>
        <w:t>redomat.bar.me</w:t>
      </w:r>
      <w:r w:rsidRPr="00650325">
        <w:rPr>
          <w:rFonts w:ascii="Arial" w:hAnsi="Arial" w:cs="Arial"/>
          <w:lang w:val="sr-Latn-RS"/>
        </w:rPr>
        <w:t>) i ukoliko se građanin nalazi udaljen u okviru predefinisane udaljenosti od samog uslužnog centra, pojavljuje se nova veb strana u veb pretraživaču u kojoj se građaninu nude tasteri identičnih usluga koje se nalaze na touch-screen ekranu tiket dispensera koji se fizički nalazi u uslužnom centru, a na kome se štampaju redni brojevi na papirnim listićima;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Građanin bira vrstu usluge i dobija redni broj u PDF i HTML formatu i ispisuje mu se u okviru veb pretraživača mobilnog telefona status redova za datu šalter salu (poslednji prozvani broj za datu uslugu i broj građana u redu);</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 xml:space="preserve">Građaninu se pruža mogućnost da napolju (izvan uslužnog centra Opštine Bar) sačeka da bude prozvan umjesto da čeka u uslužnom centru pri čemu vrijeme koje provede u </w:t>
      </w:r>
      <w:r w:rsidRPr="00650325">
        <w:rPr>
          <w:rFonts w:ascii="Arial" w:hAnsi="Arial" w:cs="Arial"/>
          <w:lang w:val="sr-Latn-RS"/>
        </w:rPr>
        <w:lastRenderedPageBreak/>
        <w:t>čekanju može da iskoristi da obavi pripremne radnje neophodne de se urade prije pristupanja građana šalteru (npr. plaćanje neophodnih taksi, popuna formulara i sl.) ili druge radnje koje nemaju direktne veze sa uslugama koje se pružaju u uslužnom centru.</w:t>
      </w:r>
    </w:p>
    <w:p w:rsidR="008B3149" w:rsidRPr="00650325" w:rsidRDefault="008B3149" w:rsidP="008B3149">
      <w:pPr>
        <w:spacing w:before="240" w:after="120"/>
        <w:rPr>
          <w:rFonts w:ascii="Arial" w:eastAsia="TimesNewRoman" w:hAnsi="Arial" w:cs="Arial"/>
          <w:b/>
          <w:bCs/>
          <w:lang w:val="sr-Latn-RS"/>
        </w:rPr>
      </w:pPr>
      <w:r w:rsidRPr="00650325">
        <w:rPr>
          <w:rFonts w:ascii="Arial" w:hAnsi="Arial" w:cs="Arial"/>
          <w:b/>
          <w:bCs/>
          <w:lang w:val="sr-Latn-RS"/>
        </w:rPr>
        <w:t xml:space="preserve">SPECIFIKACIJA FUNKCIONALNOSTI CENTRALNE APLIKACIJA KOJOM SE MONITORIŠU I UPRAVLJA REDOMATIMA INSTALIRANIM U OKVIRU U OPŠTINE BAR </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Centralna aplikacija kojom se monitoriše i upravlja redomatima u okviru Opštine Bar ima zadatak da omogući centralizovan monitoring i upravljanje svim redomatima instaliranim u objektima Opštine Bar.</w:t>
      </w:r>
      <w:r w:rsidRPr="00650325">
        <w:rPr>
          <w:rFonts w:ascii="Arial" w:eastAsia="TimesNewRoman" w:hAnsi="Arial" w:cs="Arial"/>
          <w:lang w:val="sr-Latn-RS"/>
        </w:rPr>
        <w:t xml:space="preserve"> </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Centralna aplikacija kojom se monitoriše i upravlja svim redomatima je neophodno da bude u potpunosti integrisana sa AD serverom Opštine Bar, što omogućava da službenici pristupaju aplikaciji redomata sa šiframa za Windows. Potrebno je da se izvrši povezivanje svih lokalnih servera redomata sa centralnom aplikacijom kojom se monitorišu i upravljaju svi redomati i neophodno je omogućiti unifikaciju funkcija koje se obavljaju u poslovnicama i centralizovan prikaz statistike za svaki uslužni centar ili za grupu uslužnih centara</w:t>
      </w:r>
      <w:r w:rsidRPr="00650325">
        <w:rPr>
          <w:rFonts w:ascii="Arial" w:eastAsia="TimesNewRoman" w:hAnsi="Arial" w:cs="Arial"/>
          <w:lang w:val="sr-Latn-RS"/>
        </w:rPr>
        <w:t xml:space="preserve">. </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Administracija pojedinačnih redomata kroz centralnu aplikaciju podrazumeva sljedeće</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Unošenje i ažuriranje informacija o pojedinačnim redomatima;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Naziv lokalnog servera/centralne upravljačke jedinice;</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Opis lokacije:</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IP adresa lokalnog servera/centralne upravljačke jedinice</w:t>
      </w:r>
      <w:r w:rsidRPr="00650325">
        <w:rPr>
          <w:rFonts w:ascii="Arial" w:eastAsia="TimesNewRoman" w:hAnsi="Arial" w:cs="Arial"/>
          <w:lang w:val="sr-Latn-RS"/>
        </w:rPr>
        <w:t>;</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Pripadnost statističkoj grupi - moguće je da jedan lokalni redomat pripada više statističkih grupa</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Definisanje grupa lokalnih redomata:</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Naziv grupe (npr. svi uređaji za upravljanje redovima - redomati u okviru Opštine Bar i sl.)</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Opis grupe</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Prikazivanje informacija o pojedinačnim redomatima:</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Status i vrijeme zadnjeg slanja statistike</w:t>
      </w:r>
      <w:r w:rsidRPr="00650325">
        <w:rPr>
          <w:rFonts w:ascii="Arial" w:eastAsia="TimesNewRoman" w:hAnsi="Arial" w:cs="Arial"/>
          <w:lang w:val="sr-Latn-RS"/>
        </w:rPr>
        <w:t>,</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Status i vrijeme preuzimanja podešavanja</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Korisnici centralnog sistema:</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Mogućnost korišćenja LDAP servera za administraciju korisnika (logovanje i kreiranje)</w:t>
      </w:r>
      <w:r w:rsidRPr="00650325">
        <w:rPr>
          <w:rFonts w:ascii="Arial" w:eastAsia="TimesNewRoman" w:hAnsi="Arial" w:cs="Arial"/>
          <w:lang w:val="sr-Latn-RS"/>
        </w:rPr>
        <w:t>;</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Kreiranje /ažuriranje korisnika centralnog sistema (napomena: na centralnom serveru se dodaju korisnici, a šifre i kopije korisnika stoje na svim instaliranim redomatima u okviru Opštine Bar)</w:t>
      </w:r>
      <w:r w:rsidRPr="00650325">
        <w:rPr>
          <w:rFonts w:ascii="Arial" w:eastAsia="TimesNewRoman" w:hAnsi="Arial" w:cs="Arial"/>
          <w:lang w:val="sr-Latn-RS"/>
        </w:rPr>
        <w:t>;</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eastAsia="TimesNewRoman" w:hAnsi="Arial" w:cs="Arial"/>
          <w:lang w:val="sr-Latn-RS"/>
        </w:rPr>
        <w:t>Dodjeljivanje grupa servera (više redomata u objektima Opštine Bar) nad kojim važe dodijeljene uloge korisniku centralnog sistema (administracija, pregled izvještaja, itd.)</w:t>
      </w:r>
    </w:p>
    <w:p w:rsidR="008B3149" w:rsidRPr="00650325" w:rsidRDefault="008B3149" w:rsidP="008B3149">
      <w:pPr>
        <w:numPr>
          <w:ilvl w:val="0"/>
          <w:numId w:val="2"/>
        </w:numPr>
        <w:spacing w:before="120" w:after="120" w:line="240" w:lineRule="auto"/>
        <w:ind w:left="567" w:hanging="283"/>
        <w:jc w:val="both"/>
        <w:rPr>
          <w:rFonts w:ascii="Arial" w:eastAsia="TimesNewRoman" w:hAnsi="Arial" w:cs="Arial"/>
          <w:lang w:val="sr-Latn-RS"/>
        </w:rPr>
      </w:pPr>
      <w:r w:rsidRPr="00650325">
        <w:rPr>
          <w:rFonts w:ascii="Arial" w:hAnsi="Arial" w:cs="Arial"/>
          <w:lang w:val="sr-Latn-RS"/>
        </w:rPr>
        <w:t>Centralno podešavanja parametara pojedinačnih redomata. Za svaki od unetih lokalnih redomata, sistem omogućava unošenje i ažuriranje informacija o redovima čekanja. Sistem omogućava</w:t>
      </w:r>
      <w:r w:rsidRPr="00650325">
        <w:rPr>
          <w:rFonts w:ascii="Arial" w:eastAsia="TimesNewRoman" w:hAnsi="Arial" w:cs="Arial"/>
          <w:lang w:val="sr-Latn-RS"/>
        </w:rPr>
        <w:t>:</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Prikaz redova čekanja po pojedinačnom redomatu</w:t>
      </w:r>
      <w:r w:rsidRPr="00650325">
        <w:rPr>
          <w:rFonts w:ascii="Arial" w:eastAsia="TimesNewRoman" w:hAnsi="Arial" w:cs="Arial"/>
          <w:lang w:val="sr-Latn-RS"/>
        </w:rPr>
        <w:t>;</w:t>
      </w:r>
    </w:p>
    <w:p w:rsidR="008B3149" w:rsidRPr="00650325" w:rsidRDefault="008B3149" w:rsidP="008B3149">
      <w:pPr>
        <w:numPr>
          <w:ilvl w:val="1"/>
          <w:numId w:val="1"/>
        </w:numPr>
        <w:spacing w:before="120" w:after="120" w:line="240" w:lineRule="auto"/>
        <w:ind w:left="1066" w:hanging="357"/>
        <w:jc w:val="both"/>
        <w:rPr>
          <w:rFonts w:ascii="Arial" w:hAnsi="Arial" w:cs="Arial"/>
          <w:lang w:val="sr-Latn-RS"/>
        </w:rPr>
      </w:pPr>
      <w:r w:rsidRPr="00650325">
        <w:rPr>
          <w:rFonts w:ascii="Arial" w:hAnsi="Arial" w:cs="Arial"/>
          <w:lang w:val="sr-Latn-RS"/>
        </w:rPr>
        <w:t>Kreiranje reda čekanja kod pojedinačnog redomata, kreiranje virtuelnih redova čekanja;</w:t>
      </w:r>
    </w:p>
    <w:p w:rsidR="008B3149" w:rsidRPr="00650325" w:rsidRDefault="008B3149" w:rsidP="008B3149">
      <w:pPr>
        <w:numPr>
          <w:ilvl w:val="1"/>
          <w:numId w:val="1"/>
        </w:numPr>
        <w:spacing w:before="120" w:after="120" w:line="240" w:lineRule="auto"/>
        <w:ind w:left="1066" w:hanging="357"/>
        <w:jc w:val="both"/>
        <w:rPr>
          <w:rFonts w:ascii="Arial" w:hAnsi="Arial" w:cs="Arial"/>
          <w:lang w:val="sr-Latn-RS"/>
        </w:rPr>
      </w:pPr>
      <w:r w:rsidRPr="00650325">
        <w:rPr>
          <w:rFonts w:ascii="Arial" w:hAnsi="Arial" w:cs="Arial"/>
          <w:lang w:val="sr-Latn-RS"/>
        </w:rPr>
        <w:lastRenderedPageBreak/>
        <w:t>Ažuriranje reda čekanja;</w:t>
      </w:r>
    </w:p>
    <w:p w:rsidR="008B3149" w:rsidRPr="00650325" w:rsidRDefault="008B3149" w:rsidP="008B3149">
      <w:pPr>
        <w:numPr>
          <w:ilvl w:val="1"/>
          <w:numId w:val="1"/>
        </w:numPr>
        <w:spacing w:before="120" w:after="120" w:line="240" w:lineRule="auto"/>
        <w:ind w:left="1066" w:hanging="357"/>
        <w:jc w:val="both"/>
        <w:rPr>
          <w:rFonts w:ascii="Arial" w:hAnsi="Arial" w:cs="Arial"/>
          <w:lang w:val="sr-Latn-RS"/>
        </w:rPr>
      </w:pPr>
      <w:r w:rsidRPr="00650325">
        <w:rPr>
          <w:rFonts w:ascii="Arial" w:hAnsi="Arial" w:cs="Arial"/>
          <w:lang w:val="sr-Latn-RS"/>
        </w:rPr>
        <w:t>Brisanje reda čekanja;</w:t>
      </w:r>
    </w:p>
    <w:p w:rsidR="008B3149" w:rsidRPr="00650325" w:rsidRDefault="008B3149" w:rsidP="008B3149">
      <w:pPr>
        <w:numPr>
          <w:ilvl w:val="1"/>
          <w:numId w:val="1"/>
        </w:numPr>
        <w:spacing w:before="120" w:after="120" w:line="240" w:lineRule="auto"/>
        <w:ind w:left="1066" w:hanging="357"/>
        <w:jc w:val="both"/>
        <w:rPr>
          <w:rFonts w:ascii="Arial" w:hAnsi="Arial" w:cs="Arial"/>
          <w:lang w:val="sr-Latn-RS"/>
        </w:rPr>
      </w:pPr>
      <w:r w:rsidRPr="00650325">
        <w:rPr>
          <w:rFonts w:ascii="Arial" w:hAnsi="Arial" w:cs="Arial"/>
          <w:lang w:val="sr-Latn-RS"/>
        </w:rPr>
        <w:t>Definisanje statističkih grupa redova koji se koriste za olakšane statističke izveštaje centralnom menadžmentu (jedan red pripada jednoj statističkoj grupi).</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Podešavanje video fajlova. Na centralnom serveru je omogućeno sledeće</w:t>
      </w:r>
      <w:r w:rsidRPr="00650325">
        <w:rPr>
          <w:rFonts w:ascii="Arial" w:eastAsia="TimesNewRoman" w:hAnsi="Arial" w:cs="Arial"/>
          <w:lang w:val="sr-Latn-RS"/>
        </w:rPr>
        <w:t>:</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Postavljanje video sadržaja koji će se prikazivati na TV aparatima</w:t>
      </w:r>
      <w:r w:rsidRPr="00650325">
        <w:rPr>
          <w:rFonts w:ascii="Arial" w:eastAsia="TimesNewRoman" w:hAnsi="Arial" w:cs="Arial"/>
          <w:lang w:val="sr-Latn-RS"/>
        </w:rPr>
        <w:t>;</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Postavljanje tekstualnih skrolujućih poruka koji se prikazuju na TV ekranima</w:t>
      </w:r>
      <w:r w:rsidRPr="00650325">
        <w:rPr>
          <w:rFonts w:ascii="Arial" w:eastAsia="TimesNewRoman" w:hAnsi="Arial" w:cs="Arial"/>
          <w:lang w:val="sr-Latn-RS"/>
        </w:rPr>
        <w:t>;</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Postavljanje reklamnih poruka koje se štampaju na listićima (za svaki red se definiše reklamna poruka na svim jezicima koji su u upotrebi u sistemu)</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Centralna administracija korisnika:</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Centralna baza korisnika se nalazi na centralnom serveru, a pritiskom tastera „Ažuriraj listu korisnika“ u okviru lokalnog redomata se ta lista dobija od centralnog servera. Šifre i korisnička imena se čuvaju na lokalnom redomatu</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Zakazivanje vremena usluge gdje se definišu parametri za svaku pojedinačnu lokaciju (radno vrijeme, službenik, vrsta usluge, neradni dani i sl.),</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Uživo prikazivanje informacija o stanju redova što podrazumijeva da centralni server preuzima informacije o stanju redova sa pojedinačnih lokalnih redomata i prikazuje korisniku Centralnog servera.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Agregacija statistika sa pojedinačnih redomata:</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Pojedinačni redomat u predefinisanim trenucima šalje na Centralni server informacije o opsluživanju redova. Statistike po korisniku i redu čekanja se mogu prikazati po pojedinačnom redomatu, grupi pojedinačnih redomata ili ukupno po ceijlom sistemu (svim redomatima). Statistike se analogno tome prikazuju i za korisnike redomata</w:t>
      </w:r>
      <w:r w:rsidRPr="00650325">
        <w:rPr>
          <w:rFonts w:ascii="Arial" w:eastAsia="TimesNewRoman" w:hAnsi="Arial" w:cs="Arial"/>
          <w:lang w:val="sr-Latn-RS"/>
        </w:rPr>
        <w:t>.</w:t>
      </w:r>
    </w:p>
    <w:p w:rsidR="008B3149" w:rsidRPr="00650325" w:rsidRDefault="008B3149" w:rsidP="008B3149">
      <w:pPr>
        <w:numPr>
          <w:ilvl w:val="1"/>
          <w:numId w:val="1"/>
        </w:numPr>
        <w:spacing w:before="120" w:after="120" w:line="240" w:lineRule="auto"/>
        <w:ind w:left="1066" w:hanging="357"/>
        <w:jc w:val="both"/>
        <w:rPr>
          <w:rFonts w:ascii="Arial" w:eastAsia="TimesNewRoman" w:hAnsi="Arial" w:cs="Arial"/>
          <w:lang w:val="sr-Latn-RS"/>
        </w:rPr>
      </w:pPr>
      <w:r w:rsidRPr="00650325">
        <w:rPr>
          <w:rFonts w:ascii="Arial" w:hAnsi="Arial" w:cs="Arial"/>
          <w:lang w:val="sr-Latn-RS"/>
        </w:rPr>
        <w:t>Prava pristupa nad izveštajima se podešavaju tako da korisnici Centralnog servera mogu imati prava u uvid izvještaja samo dodijeljenim im grupama</w:t>
      </w:r>
      <w:r w:rsidRPr="00650325">
        <w:rPr>
          <w:rFonts w:ascii="Arial" w:eastAsia="TimesNewRoman" w:hAnsi="Arial" w:cs="Arial"/>
          <w:lang w:val="sr-Latn-RS"/>
        </w:rPr>
        <w:t>.</w:t>
      </w:r>
    </w:p>
    <w:p w:rsidR="008B3149" w:rsidRPr="00650325" w:rsidRDefault="008B3149" w:rsidP="008B3149">
      <w:pPr>
        <w:spacing w:before="240" w:after="120"/>
        <w:jc w:val="both"/>
        <w:rPr>
          <w:rFonts w:ascii="Arial" w:eastAsia="TimesNewRoman" w:hAnsi="Arial" w:cs="Arial"/>
          <w:b/>
          <w:bCs/>
          <w:lang w:val="sr-Latn-RS"/>
        </w:rPr>
      </w:pPr>
      <w:r w:rsidRPr="00650325">
        <w:rPr>
          <w:rFonts w:ascii="Arial" w:hAnsi="Arial" w:cs="Arial"/>
          <w:b/>
          <w:bCs/>
          <w:lang w:val="sr-Latn-RS"/>
        </w:rPr>
        <w:t>FUNKCIJE SISTEMA</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Redomat treba da omogući građaninu da na jednostavan način izabere uslugu i da dobije odštampani listić, na kome su navedene osnovne informacije (naziv i grb Opštine Bar, redni broj građanina pod kojim će biti pozvan, naziv usluge koju je izabrao, datum i vrijeme izdavanja listića uz mogućnost štampanja propagandne ili informativne poruke)</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Neophodna je integracija svih redomata koji su predmet ove javne nabavke u serversku aplikaciju za centralizovan monitoring i upravljanje redomatima instaliranim u objektima Opštine Bar. Serverska aplikacija za centralizovan monitoring i upravljanje redomata ima zadatak da omogući centralizovan monitoring i upravljanje svim redomatima u okviru Opštine Bar.</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 xml:space="preserve">Redomat mora da obezbijedi građaninima mogućnost ocjenjivanja rada kvaliteta usluge koju pruža Opština Bar putem očitavanja QR odštampanog na listićima sa rednim brojevima. Građanini skeniranjem QR koda na listiću automatski pristupaj URL linku u okviru portala </w:t>
      </w:r>
      <w:r w:rsidRPr="00650325">
        <w:rPr>
          <w:rFonts w:ascii="Arial" w:hAnsi="Arial" w:cs="Arial"/>
          <w:b/>
          <w:bCs/>
          <w:lang w:val="sr-Latn-RS"/>
        </w:rPr>
        <w:t xml:space="preserve">redomat.bar.me </w:t>
      </w:r>
      <w:r w:rsidRPr="00650325">
        <w:rPr>
          <w:rFonts w:ascii="Arial" w:hAnsi="Arial" w:cs="Arial"/>
          <w:lang w:val="sr-Latn-RS"/>
        </w:rPr>
        <w:t>na kome građanini mogu ocjenom od 1 do 5 da ocijene kvalitet usluge pružene od strane Opštine Bar, a serverska aplikacija za centralizovan monitoring i upravljanje redomatima treba da na osnovu ID parametra koji se nalazi u okviru URL linka prepozna sledeće</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Kada je građanin koji vrši ocjenjivanje stao u red za usluživanje (vrijeme izdavanja listića),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lastRenderedPageBreak/>
        <w:t>Kada je građanin koji vrši ocjenjivanje počeo da bude usluživan (tj. koliko je dugo građanin čekao da bude prozvan da bude uslužen),</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Koja je vrsta usluge pružena građaninu koji vrši ocjenjivanje;</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Na kom radnom mestu i od kog službenika Opština Bar je uslužen građanin koji vrši ocjenjivanje.</w:t>
      </w:r>
    </w:p>
    <w:p w:rsidR="008B3149" w:rsidRPr="00650325" w:rsidRDefault="008B3149" w:rsidP="008B3149">
      <w:pPr>
        <w:spacing w:before="120" w:after="120"/>
        <w:ind w:left="284"/>
        <w:jc w:val="both"/>
        <w:rPr>
          <w:rFonts w:ascii="Arial" w:eastAsia="TimesNewRoman" w:hAnsi="Arial" w:cs="Arial"/>
          <w:lang w:val="sr-Latn-RS"/>
        </w:rPr>
      </w:pPr>
      <w:r w:rsidRPr="00650325">
        <w:rPr>
          <w:rFonts w:ascii="Arial" w:hAnsi="Arial" w:cs="Arial"/>
          <w:lang w:val="sr-Latn-RS"/>
        </w:rPr>
        <w:t>Napomena: ID parametar koji se nalazi u okviru URL linka QR koda mora biti takvog oblika da bez uparivanja sa podacima iz serverske aplikacije za centralizovan monitoring i upravljanje redomatima ne može se otkriti bilo koji od gore navedenih podataka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eastAsia="TimesNewRoman" w:hAnsi="Arial" w:cs="Arial"/>
          <w:lang w:val="sr-Latn-RS"/>
        </w:rPr>
        <w:t xml:space="preserve">Sistem treba da ima šalterske displeje na kojima će biti prikazan broj pozvanog građanina i broj uslužnog mjesta. </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eastAsia="TimesNewRoman" w:hAnsi="Arial" w:cs="Arial"/>
          <w:lang w:val="sr-Latn-RS"/>
        </w:rPr>
        <w:t>Sistem treba da ima mogućnost prozivanja građana sa uslužnih mjesta putem softverskih ili hardverskih terminala ili kombinovano.</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eastAsia="TimesNewRoman" w:hAnsi="Arial" w:cs="Arial"/>
          <w:lang w:val="sr-Latn-RS"/>
        </w:rPr>
        <w:t>Komunikacija perifernih komponenti šalterskih displeja i pozivnih terminala mora da bude preko UTP/FTP instalacije u topologiji „zvezda“.</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eastAsia="TimesNewRoman" w:hAnsi="Arial" w:cs="Arial"/>
          <w:lang w:val="sr-Latn-RS"/>
        </w:rPr>
        <w:t>Sistem treba da ima bazu statističkih podataka relevantnih za potrebe naručioca.</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Sve poruke i interfejsi uključujući i tekst na listićima mora biti na jezicima koju se koriste u službenoj upotrebi</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Centralni server na koji se instalira centralna aplikacija kojom se monitorišu i upravljaju svi redomati poseduje fiksnu IP adresu (lokalnu) i ima mrežnu komunikaciju sa svim ostalim redomatima instaliranim u objektima Opštine Bar.</w:t>
      </w:r>
      <w:r w:rsidRPr="00650325">
        <w:rPr>
          <w:rFonts w:ascii="Arial" w:eastAsia="TimesNewRoman" w:hAnsi="Arial" w:cs="Arial"/>
          <w:lang w:val="sr-Latn-RS"/>
        </w:rPr>
        <w:t xml:space="preserve"> </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Aplikacioni softver lokalnih redomata treba da zadovoljava sljedeće</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Sistem treba da ima upravljački softver koji u slučaju potrebe može da ispunjava svoju funkciju i u režimu nezavisnog rada od drugih eventualno integrisanih sistema;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Sistem treba da ima mogućnost softverske dopune broja ponuđenih usluga;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Sistem treba da ima mogućnost softverske promjene naziva usluge;</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Sistem treba da ima mogućnost softverske promjene broja uslužnih mjesta po svakoj ponuđenoj usluzi;</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Softver sistema treba da ima mogućnost automatskog blokiranja izdavanja listića i to bilo po štampanju određenog broja listića, ili za određeni vremenski interval;</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Sistem treba da ima mogućnost podešavanja tzv. prioriteta, to znači službi koje će se pružati kao glavne, a u slučaju da za te službe nema građana, sistem aktivira uslužna mjesta da pružaju usluge i za usluge koje se nalaze u drugom ili sledećem prioritetu;</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Softver sistema treba da ima mogućnost preusmjeravanja građanina sa jedne službe na drugu i sa jednog šaltera na drugi.</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Softver sistema treba da omogućava da se u slučaju odjave službenika na nekom šalteru, građanini koji su na čekanju automatski preusmjeravaju na unaprijed predviđeni drugi šalter.</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Softver treba da pruža podršku da se sa zvučnika TV aparata ili razglasa može reprodukovati signal sa PC mikrofona vezanih na PC radnu stanicu.</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Softver treba da pruža podršku da se sa zvučnika TV aparata ili razglasa može reprodukovati automatski generisani audio signal kojim se prozva građanin sa određenim rednim brojem da priđe određenom radnom mestu.</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Softver sistema treba da omogući da se statistički podaci iz baze mogu upotrijebiti i u drugim formatima (csv, xls, xlxs, pdf).</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lastRenderedPageBreak/>
        <w:t>Instalacija i programiranje sistema</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Ponuđač je obavezan da izvrši ugradnju svih komponenti sistema;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Ponuđač je obavezan da izvrši povezivanje komponenti sistema;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Ponuđač je dužan da izvrši programiranje sistema prema potrebama korisnika.</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Obuka i dokumentacija</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Ponuđač je obavezan da izvrši obuku službenika zaposlenih u uslužnom centru;</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Ponuđač je obavezan da izvrši obuku ovlašćenog osoblja za samostalan rad kod eventualnog prekonfigurisanja sistema;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 xml:space="preserve">Ponuđač je obavezan da dostavi uputstva za instalaciju softvera, promjenu parametara sistema, reprogramiranje i upotrebu sistema; </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Ponuđač je u obavezi da naručiocu preda cjelokupni izvorni kod i cjelokupno razvojno okruženje pri čemu će naručilac izvorni kod koristiti samo za potrebe sopstvenog razvoja i održavanja.</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Ponuđač je obavezan da dostavi uputstva za rad sa redomatima</w:t>
      </w:r>
      <w:r w:rsidRPr="00650325">
        <w:rPr>
          <w:rFonts w:ascii="Arial" w:eastAsia="TimesNewRoman" w:hAnsi="Arial" w:cs="Arial"/>
          <w:lang w:val="sr-Latn-RS"/>
        </w:rPr>
        <w:t>.</w:t>
      </w:r>
    </w:p>
    <w:p w:rsidR="008B3149" w:rsidRPr="00650325" w:rsidRDefault="008B3149" w:rsidP="008B3149">
      <w:pPr>
        <w:spacing w:before="240" w:after="120"/>
        <w:jc w:val="both"/>
        <w:rPr>
          <w:rFonts w:ascii="Arial" w:eastAsia="TimesNewRoman" w:hAnsi="Arial" w:cs="Arial"/>
          <w:b/>
          <w:bCs/>
          <w:lang w:val="sr-Latn-RS"/>
        </w:rPr>
      </w:pPr>
      <w:r w:rsidRPr="00650325">
        <w:rPr>
          <w:rFonts w:ascii="Arial" w:hAnsi="Arial" w:cs="Arial"/>
          <w:b/>
          <w:bCs/>
          <w:lang w:val="sr-Latn-RS"/>
        </w:rPr>
        <w:t>OPŠTE FUNKCIJE SISTEMA</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Cijena sistema se prikazuje sa svim potrebnim skrivenim i neskrivenim troškovima đe se obavezno uračunavaju svi neophodni softveri (npr. MS Windows, MS Office, licence za pristupanje bazama podataka, licence za korišćenje drugih neophodnih softvera i sl.) neophodni za nesmetani i legalan rad sistema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Ponuđač je dužan da Opštini Bar preda cjelokupan izvorni kod aplikacije redomata, pri čemu Opštini Bar zadržava pravo samostalne izmjene koda bez prava dalje prodaje trećim licima bez saglasnosti vlasnika autorskih prava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mora omogućiti funkcionalnu zaokruženost postojećeg/budućeg informacionog sistema Opštine Bar uz integraciju redomata sa informacionim sistemom Opštine Bar. Ponuđač mora na zahtjev Opština Bar da dostavi svu neophodnu dokumentaciju i načine povezivanja (API) sa redomatima;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mora podržavati rad sa dinamičkim dodjelom IP adresa putem DHCP servera računarima na kome rade službenici Opštine Bar;</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U cilju zaštite informacionog sistema Opštine Bar, na računarima koje koriste službenici zapošljeni u Opštini se ne smije instalirati nikakav dodatni softver van operativnog sistema MS Windows ili Linux (*.exe, *.com, *.msi, *.cpl, *.ocx, *.dll, *.bat) niti se smiju koristiti ActiveX kontrole u cilju prozivanja građana, gledanja statistika i drugih radnji vezanih za redomate;</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mora da obezbijedi prioritetno usluživanje za posebne grupe (trudnice, osobe sa posebnim potrebama, roditelji sa malom đecom...);</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mora omogućiti prepoznavanje građana čime se omogućava puštanje posebnih građana preko reda (trudnice, osobe sa posebnim potrebama i sl.);</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omogući građaninu da na prihvatljivo jednostavan način izabere vrstu usluge za koju ima potrebu, da dobije odštampani listić na alfabetu izabranog jezika;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Da po potrebi istovremeno može da koristi više od jednog tiket dispensera na kojima će ponuda usluga biti ista, različita ili djelimična (znači na jednom tiket dispenseru su date ponude svih usluga, a na drugima samo neke od ponuđenih usluga);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Da u višenacionalnim sredinama sistem pruži mogućnost izbora jezika na kome će građanin komunicirati sa sistemom;</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lastRenderedPageBreak/>
        <w:t>Sistem mora posjedovati interfejsnu podršku (izbor jezika putem menija) za latinični i ćirilični alfabet;</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Da u zavisnosti od izbora jezika od strane građanina sistem štampa i prikazuje informacije na izabranom jeziku;</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mora stalno da snima sva zbivanja i kretanje građana, i u slučaju prekida struje, pada sistema ili ako dođe do nekog drugog nepravilnog rukovanja sistemom, po restartovanju sistema, sistem mora da nastavi rad tačno tamo, đe je prethodno bio prekinut. Građani ne moraju da štampaju nove listiće, a kontinuitet reda je sačuvan;</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mora da ima nezavisnost u funkcionisanju u slučaju prestanka rada sistema sa kojima redomati mogu biti integrisan uključujući i centralnu aplikaciju kojom se monitorišu i upravljaju svi redomati;</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Sistem mora da ima mogućnost ugradnje i funkcionisanja na bazi IP protokola, nezavisne mreže ili kombinovano</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posjeduje mogućnost proširenja broja usluga u ponudi, povećanje broja uslužnih mjesta ili i jednog i drugog bez demontiranja postojećeg ugrađenog sistema. Proširenje broja usluga, preimenovanje vrsta usluga, pravljenje rezervne kopije sistema i sl. mora biti omogućeno autorizovanim osobama (sa administratorskim pravima) zapošljenim u Opštini Bar da putem bilo kog programa za pretraživanje interneta (npr. Internet Explorer, Mozilla Firefox, Google Chrome, Opera itd.) podesi gore navedene parametre;</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ima bazu statističkih podataka relevantnih za potrebe naručioca čiji se pregled može vršiti putem bilo kog programa za pretraživanje interneta (npr. Internet Explorer, Mozilla Firefox, Google Chrome, Opera itd.) - statistički podaci moraju biti dostupni u *.csv, *.xls i *.xlsx formatu;</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ima mogućnost daljinskog nadgledanja službi i šaltera sa bilo kog računara umreženog u računarsku mrežu Opštine putem bilo kog programa za pretraživanje interneta (npr. Internet Explorer, Mozilla Firefox, Google Chrome, Opera itd.), a da se pri tom ne smije instalirati dodatni softver na računarima sa kojih se vrši daljinsko nadgledanje sistema;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ima mogućnost pregleda statistike sa bilo kog umreženog računara u računarsku mrežu Opštine putem bilo kog programa za pretraživanje interneta (npr. Internet Explorer, Mozilla Firefox, Google Chrome, Opera itd.), a da se pri tom ne mora instalirati dodatni softver na računarima na kojima se vrši daljinsko nadgledanje sistema;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mora raditi u sistemima đe svi računari osim serverskog računara dinamički dobijaju IP adrese, a da pritom bude potpuno nezavistan od DHCP servera naručioca, odnosno u slučajevima promjene MAC adrese na računarima gdje rade službenici ne impliciraju se bilo kakva podešavanja na DHCP serveru.</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mora posjedovati inkrementalnu logiku, odnosno svaka vrsta usluge dobija brojeve iz opsega brojeva koji se definišu kroz aplikaciju i mogu se mijenjati. Brojevi treba da imaju mogućnost jasnog razdvajanja opsega brojeva tako što se za neke vrste usluga na mjestu prve cifre nalazi oznaka za slovo kao jedinstvenog identifikatora za tu vrstu usluge: npr. za opseg brojeva A000-A 999 svi displeji na kojima je na mestu prve cifre slovo „A“ označavaju radna mjesta gde se vrši ta vrsta usluge čime se omogućava građaninima/korisnicima lakše snalaženje sa sistemom i lakše praćenje toka i brzine obrade građana.</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Sistem mora omogućiti da se pritiskom na taster „mikrofon“ u okviru ekrana aplikacije veb pretraživača omogući reprodukcija signala sa mikrofona povezanog na PC računar sa koga se vrši mikrofonska prozivka na zvučnike TV aparata ili na zvučnike audio razglasa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 xml:space="preserve">Sistem mora posjedovati integrisan sistem ozvučenja putem koga se puštaju automatski generisane audio poruka pomoću kojih se mogu prozivati građanini ukoliko se ne pojave </w:t>
      </w:r>
      <w:r w:rsidRPr="00650325">
        <w:rPr>
          <w:rFonts w:ascii="Arial" w:hAnsi="Arial" w:cs="Arial"/>
          <w:lang w:val="sr-Latn-RS"/>
        </w:rPr>
        <w:lastRenderedPageBreak/>
        <w:t>nakon prozivke njegovog/njenog rednog broja na displeju. Ozvučenje koje se vrši sa zvučnika TV aparata mora posjedovati sljedeće karakteristike</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 xml:space="preserve">Poruka koja se generiše </w:t>
      </w:r>
      <w:r w:rsidRPr="00FB5E1E">
        <w:rPr>
          <w:rFonts w:ascii="Arial" w:hAnsi="Arial" w:cs="Arial"/>
          <w:color w:val="000000" w:themeColor="text1"/>
          <w:lang w:val="sr-Latn-RS"/>
        </w:rPr>
        <w:t>tipa aut</w:t>
      </w:r>
      <w:r>
        <w:rPr>
          <w:rFonts w:ascii="Arial" w:hAnsi="Arial" w:cs="Arial"/>
          <w:color w:val="000000" w:themeColor="text1"/>
          <w:lang w:val="sr-Latn-RS"/>
        </w:rPr>
        <w:t>omatski generisana audio poruka</w:t>
      </w:r>
      <w:r w:rsidRPr="00FB5E1E">
        <w:rPr>
          <w:rFonts w:ascii="Arial" w:hAnsi="Arial" w:cs="Arial"/>
          <w:color w:val="000000" w:themeColor="text1"/>
          <w:lang w:val="sr-Latn-RS"/>
        </w:rPr>
        <w:t>: „DING-</w:t>
      </w:r>
      <w:r w:rsidRPr="00650325">
        <w:rPr>
          <w:rFonts w:ascii="Arial" w:hAnsi="Arial" w:cs="Arial"/>
          <w:lang w:val="sr-Latn-RS"/>
        </w:rPr>
        <w:t>DONG: Građanin A187, radno mesto 11“ (napomena: poruka se generiše u skladu sa nazivom radnog mjesta i rednim brojem građanina koji se proziva sa mogućnošću generisanja poruka na jezicima nacionalnih manjina) - audio poruka mora biti generisana tako da se sa razglasa ne čita cifra po cifra već cjelokupan broj,</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Mogućnost puštanja bilo kojih muzičkih fajlova putem zvučnika koji se ugrađuju u prostorije gdje građani čekaju (npr. tiha ambijentalna muzika);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„Auto talk off“ funkcija: kada neko od službenika prozove građanina putem audio poruke koju automatski generiše sistem, muzika se automatski utišava, a sa zvučnika se čuje generisana poruka;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Definisanje zona audio prozivanja što znači da na zvučnicima koji se nalaze na spratu gdje nijedan službenik ne radi uslugu ne prozivaju se građanini koji se uslužuju na drugim spratovima (tj. građanini koji se uslužuju u prizemlju, ne proziva se na zvučnicima koji se nalaze na prvom spratu i obratno);</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Mogućnost podešavanja jačine audio signala;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Otpornost na n x 50Hz smetnje koje generiše elektro energetska instalacija AC230V.</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Sistem mora da posjeduje mogućnost da administrator sistema korišćenjem veb pretraživača može podesiti sljedeće parametre</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Radno vrijeme uslužnog centra (od-do);</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Radno vrijeme za svaku vrstu usluge (od-do);</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Maksimalni broj listića koji se za taj mogu izdati za svaku vrstu usluge ponaosob;</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Sistem mora posjedovati funkcionalnost automatskog paljenja „screen saver“ funkcije na monitorima tiket dispensera i TV aparatima van perioda radnog vrijemena uslužnog centra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Sistem mora posjedovati mogućnost da tasteri za usluge koje su neaktivne ili su van specificiranog radnog vremena za tu vrstu usluge ne budu dostupni za izbor građanima</w:t>
      </w:r>
      <w:r w:rsidRPr="00650325">
        <w:rPr>
          <w:rFonts w:ascii="Arial" w:eastAsia="TimesNewRoman" w:hAnsi="Arial" w:cs="Arial"/>
          <w:lang w:val="sr-Latn-RS"/>
        </w:rPr>
        <w:t xml:space="preserve">. </w:t>
      </w:r>
    </w:p>
    <w:p w:rsidR="008B3149" w:rsidRPr="00650325" w:rsidRDefault="008B3149" w:rsidP="008B3149">
      <w:pPr>
        <w:spacing w:before="240" w:after="120"/>
        <w:jc w:val="both"/>
        <w:rPr>
          <w:rFonts w:ascii="Arial" w:eastAsia="TimesNewRoman" w:hAnsi="Arial" w:cs="Arial"/>
          <w:b/>
          <w:bCs/>
          <w:lang w:val="sr-Latn-RS"/>
        </w:rPr>
      </w:pPr>
      <w:r w:rsidRPr="00650325">
        <w:rPr>
          <w:rFonts w:ascii="Arial" w:hAnsi="Arial" w:cs="Arial"/>
          <w:b/>
          <w:bCs/>
          <w:lang w:val="sr-Latn-RS"/>
        </w:rPr>
        <w:t>FUNKCIJE SISTEMA NA ŠALTERIMA U USLUŽNOM CENTRU</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Svaki službenik mora prije početka rada da unese Windows korisničko ime („user name“) i šifru („password“)</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Prijavljivanje na sistem treba da bude izvedeno uz korišćenje Active Directory Opštine Bar;</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Službenici na šalterima trebaju da imaju mogućnost prozivanja građana i ostale funkcije bitne za rad sistema koristeći bilo koji standardizovani program za pretraživanje interneta (npr. Internet Explorer, Mozilla Firefox, Google Chrome, Opera itd.) ili putem integracije sa postojećom aplikacijom koja se koristi na šalterima uslužnog centra Opštine Bar</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Terminal na uslužnom mjestu treba da na ekranu prikazuje sljedeće</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grb Opštine Bar sa nazivom i adresom;</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redni broj prozvanog građanina;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vrstu usluge (ili više usluga) koju službenik trenutno radi;</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broj građana koji trenutno čeka da bude usluženo za vrstu usluge koju radi službenik;</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broj radnih mjesta (šaltera, kancelarija, infopulteva, soba itd.) koji rade istu vrstu usluge.</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 xml:space="preserve">Službenici koji rade na šalterima uslužnog centra Opštine Bar treba da posjeduju mogućnost da se pritiskom na taster „mikrofon“ u okviru ekrana aplikacije veb pretraživača </w:t>
      </w:r>
      <w:r w:rsidRPr="00650325">
        <w:rPr>
          <w:rFonts w:ascii="Arial" w:hAnsi="Arial" w:cs="Arial"/>
          <w:lang w:val="sr-Latn-RS"/>
        </w:rPr>
        <w:lastRenderedPageBreak/>
        <w:t>omogući reprodukcija signala sa mikrofona povezanog na PC računar sa koga se vrši mikrofonska prozivka na zvučnike TV aparata ili na zvučnike audio razglasa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Službenici koji rade na šalterima uslužnog centra Opštine Bar treba da imaju mogućnost da ukoliko se građanin ne pojavi nakon prozivke rednog broja građanina na displeju da prozove građanina pritiskom na namjenski taster koji se nalazi na korisničkom interfejsu putem automatski generisane audio poruke tipa (ili slična automatski generisana audio poruka) „DING-DONG: Građanin E687, šalter 12 “ (napomena: poruka se generiše u skladu sa nazivom radnog mjesta i rednim brojem građanina koji se proziva - brojevi se čitaju kao brojevi, a ne cifra po cifra)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Službenici koji rade na šalterima uslužnog centra Opštine Bar treba da imaju mogućnost da proslijede na drugo radno mjesto ili u red za drugu vrstu usluge</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Službenici koji rade na šalterima uslužnog centra Opštine Bar treba da imaju mogućnost prozivanja bilo kog građanina unosom rednog broja građanina u aplikaciju</w:t>
      </w:r>
      <w:r w:rsidRPr="00650325">
        <w:rPr>
          <w:rFonts w:ascii="Arial" w:eastAsia="TimesNewRoman" w:hAnsi="Arial" w:cs="Arial"/>
          <w:lang w:val="sr-Latn-RS"/>
        </w:rPr>
        <w:t>.</w:t>
      </w:r>
    </w:p>
    <w:p w:rsidR="008B3149" w:rsidRPr="00650325" w:rsidRDefault="008B3149" w:rsidP="008B3149">
      <w:pPr>
        <w:spacing w:before="240" w:after="120"/>
        <w:jc w:val="both"/>
        <w:rPr>
          <w:rFonts w:ascii="Arial" w:eastAsia="TimesNewRoman" w:hAnsi="Arial" w:cs="Arial"/>
          <w:b/>
          <w:bCs/>
          <w:lang w:val="sr-Latn-RS"/>
        </w:rPr>
      </w:pPr>
      <w:r w:rsidRPr="00650325">
        <w:rPr>
          <w:rFonts w:ascii="Arial" w:hAnsi="Arial" w:cs="Arial"/>
          <w:b/>
          <w:bCs/>
          <w:lang w:val="sr-Latn-RS"/>
        </w:rPr>
        <w:t>KONTROLNO-UPRAVLJAČKE FUNKCIJE SISTEMA</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Sistem treba da ima upravljački softver koji u slučaju potrebe može da ispunjava svoju funkciju i u režimu nezavisnog rada od drugih eventualno integrisanih sistema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ima mogućnost dopune broja ponuđenih usluga putem veb aplikacije koja je sastavni deo ponude ponuđača;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ima mogućnost promjene imena usluga putem veb aplikacije koja je sastavni deo ponude ponuđača.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omogući svakom službeniku koji uslužuje građane da samostalno promijeni trenutnu vrstu usluge koju radi;</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ima mogućnost da se usluge i uslužna mjesta mogu prekonfigurisati i tokom rada sistema;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ima mogućnost automatskog blokiranja izdavanja listića i to bilo po štampanju određenog broja listića, ili za određeni vremenski interval;</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ima mogućnost da trenutno prikazuje stanje čekanja na uslužnim mjestima i po vrstama usluge;</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ima mogućnost podešavanja tzv. prioriteta, to znači usluge koje će se pružati kao glavne, a u slučaju da za te usluge nema građana koji čekaju u redu, sistem aktivira uslužna mjesta da pružaju usluge i za usluge koje se nalaze u drugom ili sljedećem prioritetu;</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omogućava da se grupe prioriteta mogu mijenjati On-line;</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svim službenicima koji trenutno koriste redomate pruži informaciju o nestanku papira u štampačima;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omogućava da se u slučaju odjave službenika na nekom uslužnom mjestu, građani koji su na čekanju automatski preusmjeravaju na drugo uslužno mjesto;</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Sistem treba da omogući da statistički podaci iz baze mogu biti dostupni u *.csv, *.xls i *.xlsx formatu;</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Sistem treba da ima mogućnost definisanja putem veb aplikacije vremena od momenta izdavanja listića do momenta prozivanja</w:t>
      </w:r>
      <w:r w:rsidRPr="00650325">
        <w:rPr>
          <w:rFonts w:ascii="Arial" w:eastAsia="TimesNewRoman" w:hAnsi="Arial" w:cs="Arial"/>
          <w:lang w:val="sr-Latn-RS"/>
        </w:rPr>
        <w:t>.</w:t>
      </w:r>
    </w:p>
    <w:p w:rsidR="008B3149" w:rsidRPr="00650325" w:rsidRDefault="008B3149" w:rsidP="008B3149">
      <w:pPr>
        <w:spacing w:before="240" w:after="120"/>
        <w:jc w:val="both"/>
        <w:rPr>
          <w:rFonts w:ascii="Arial" w:eastAsia="TimesNewRoman" w:hAnsi="Arial" w:cs="Arial"/>
          <w:b/>
          <w:bCs/>
          <w:lang w:val="sr-Latn-RS"/>
        </w:rPr>
      </w:pPr>
      <w:r w:rsidRPr="00650325">
        <w:rPr>
          <w:rFonts w:ascii="Arial" w:hAnsi="Arial" w:cs="Arial"/>
          <w:b/>
          <w:bCs/>
          <w:lang w:val="sr-Latn-RS"/>
        </w:rPr>
        <w:t>FUNKCIONALNO -TEHNIČKE KARAKTERISTIKE SISTEMA</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 xml:space="preserve">Sistem treba da ima tiket dispenser (pult za izdavanje listića sa rednim brojevima) na kome je ponuda usluga i štampač za izdavanje listića sa brojem građanina. Tiket dispenser mora </w:t>
      </w:r>
      <w:r w:rsidRPr="00650325">
        <w:rPr>
          <w:rFonts w:ascii="Arial" w:hAnsi="Arial" w:cs="Arial"/>
          <w:lang w:val="sr-Latn-RS"/>
        </w:rPr>
        <w:lastRenderedPageBreak/>
        <w:t>imati mogućnost pomjeranja kao i mogućnost nivelacije nožica kako bi tiket dispenser bio stabilan na neravnim podovima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Tiket dispenser se komunikaciono povezuje sa ostatkom sistema putem UTP/FTP kabla;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Oprema mora u svemu da zadovoljava sve relevantne standarde koji se tiču bezbjednosti i uticaja na druge sisteme i uređaje u smislu elektromagnetnih smetnji.</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Svi djelovi tiket dispensera sa kojima građanin ima kontakt moraju biti izrađeni od metala ili drugog nezapaljivog materijala otpornog na habanje.</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Tiket dispenser mora biti dovoljne težine tako da se ne može sa lakoćom pomjerati sa jednog na drugo mjesto i da se ne može lako zlonamjerno oboriti;</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Tiket dispenser mora biti propisno uzemljen;</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Svi konektori na spoljnoj strani tiket dispensera moraju biti „ženskog tipa“ čime se omogućava laka zamjena kablova kada se javi potreba za tim usljed rabljenja materijala od koga su kablovi napravljeni;</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 xml:space="preserve">Svi kablovi moraju biti povezani na tiket dispenser tako da ukoliko se slučajno povuče kabl ne implicira stradanje vitalnih djelova sistema. </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Tiket dispenser na kome je ponuda usluga treba da ima tekst ispisan razumljivo i dovoljne veličine sa dijagonalom ekrana osetljivog na dodir min 17'';</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Na odštampanom listiću je potrebno da se štampaju sljedeće informacije</w:t>
      </w:r>
      <w:r w:rsidRPr="00650325">
        <w:rPr>
          <w:rFonts w:ascii="Arial" w:eastAsia="TimesNewRoman" w:hAnsi="Arial" w:cs="Arial"/>
          <w:lang w:val="sr-Latn-RS"/>
        </w:rPr>
        <w:t>:</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grb Opštine Bar u grafičkom formatu sa nazivom i adresom;</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redni broj za čekanje u redu minimalne visine 13mm;</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naziv usluge koju je građanin izabrao;</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lista radnih mjesta koja trenutno rade izabranu vrstu usluge (ažurira se uvijek kada se neko od službenika prijavi/odjavi ili promijeni vrstu usluge koju radi),</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broj građana koji čekaju da budu usluženi za izabranu vrstu usluge,</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datum i vrijeme izdavanja listića;</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opciono procenjeno vrijeme usluge;</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mogućnost štampanja propagandne poruke u grafičkom odnosno tekstualnom formatu;</w:t>
      </w:r>
    </w:p>
    <w:p w:rsidR="008B3149" w:rsidRPr="00650325" w:rsidRDefault="008B3149" w:rsidP="008B3149">
      <w:pPr>
        <w:numPr>
          <w:ilvl w:val="0"/>
          <w:numId w:val="2"/>
        </w:numPr>
        <w:spacing w:before="120" w:after="120" w:line="240" w:lineRule="auto"/>
        <w:ind w:left="567" w:hanging="283"/>
        <w:jc w:val="both"/>
        <w:rPr>
          <w:rFonts w:ascii="Arial" w:hAnsi="Arial" w:cs="Arial"/>
          <w:lang w:val="sr-Latn-RS"/>
        </w:rPr>
      </w:pPr>
      <w:r w:rsidRPr="00650325">
        <w:rPr>
          <w:rFonts w:ascii="Arial" w:hAnsi="Arial" w:cs="Arial"/>
          <w:lang w:val="sr-Latn-RS"/>
        </w:rPr>
        <w:t xml:space="preserve">QR kod minimalne rezolucije 150x150 piksela i veličine u rasponu 15-20mm (kvadratnog oblika) čijim se skeniranjem automatski pristupa URL linku u okviru portala </w:t>
      </w:r>
      <w:r w:rsidRPr="00650325">
        <w:rPr>
          <w:rFonts w:ascii="Arial" w:hAnsi="Arial" w:cs="Arial"/>
          <w:b/>
          <w:bCs/>
          <w:lang w:val="sr-Latn-RS"/>
        </w:rPr>
        <w:t>redomat.bar.me</w:t>
      </w:r>
      <w:r w:rsidRPr="00650325">
        <w:rPr>
          <w:rFonts w:ascii="Arial" w:hAnsi="Arial" w:cs="Arial"/>
          <w:lang w:val="sr-Latn-RS"/>
        </w:rPr>
        <w:t xml:space="preserve"> na kome građanini mogu ocjenom od 1 do 5 da ocijene kvalitet usluge pružene od strane Opštine Bar.</w:t>
      </w:r>
    </w:p>
    <w:p w:rsidR="008B3149" w:rsidRPr="00650325" w:rsidRDefault="008B3149" w:rsidP="008B3149">
      <w:pPr>
        <w:spacing w:before="120" w:after="120"/>
        <w:ind w:left="284"/>
        <w:jc w:val="both"/>
        <w:rPr>
          <w:rFonts w:ascii="Arial" w:eastAsia="TimesNewRoman" w:hAnsi="Arial" w:cs="Arial"/>
          <w:lang w:val="sr-Latn-RS"/>
        </w:rPr>
      </w:pPr>
      <w:r w:rsidRPr="00650325">
        <w:rPr>
          <w:rFonts w:ascii="Arial" w:hAnsi="Arial" w:cs="Arial"/>
          <w:lang w:val="sr-Latn-RS"/>
        </w:rPr>
        <w:t>Potrebno je da ponuđač u konkursnoj dokumentaciji obavezno dostavi primjer odštampanog listića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Tehnologija štampe štampača na kome se štampaju listići sa rednim brojevima je „termalna“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Štampač mora štampati listić za manje od jedne sekunde i pri tom mora posedovati „LOOP GUIDE“ opciju ili neku ekvivalentnu funkcionalnost za zaštitu od kvara mehanizma štampača, odnosno listić se prvo odštampa, pa se tada iseče i tek tada biva dostupan građaninu (zaštita od kvara mehanizma štampača usled eventualnog povlačenja papira u trenutku kada se na papiru štampaju informacije);</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Širina termalne trake na kojoj se štampaju redni brojevi mora biti minimalno 72mm, a maksimalno 82mm.</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lastRenderedPageBreak/>
        <w:t>Štampač mora imati mogućnost rada sa svim standardnim rolnama uključujući i one čiji dijametar zamotane rolne iznosi 80mm) - papir za štampače mora biti standardan, odnosno nabavka papira se može obavljati i od drugih dobavljača koji snabdijvaju naručioca kancelarijskim materijalom;</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U okviru tiket dispensera mora postojati laka dostupnost svim vitalnim djelovima štampača u slučajevima kada se eventualno papir „zaglavi/zgužva“ u štampaču;</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Displeji koji označavaju uslužno mjesto moraju da budu prepoznatljivi u svojoj funkciji sa minimum 4 LED dot-matriks cifre minimalne visine 85mm i minimalne rezolucije 7x5 LED dioda po cifri sa razmakom od jedne diode između cifara. Maksimalna širina displeja: 500mm, maksimalna visina displeja: 200mm, maksimalna dubina displeja 45mm;</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Brojevi na displejima koji pokazuju prozvanog građanina i uslužnog mesta treba da budu dovoljno čitljivi i veličine prihvatljive za lako zapažanje u datom prostoru. Minimalna visina cifara na LED displejima putem kojih se prozivaju građanini/građani, radi lakše uočljivosti, mora biti minimum 85mm. Brojevi koji pokazuju broj prozvanog građanina i oznaku uslužnog mjesta jasni i vidljivi u datom prostoru;</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Displeji za obavještavanje koji se montiraju na šalterima u slučaju da ne mogu se drugačije montirati moraju biti montirani na cijevi od nerđajućeg metala (preporuka inoks), a njihova visina od info pulta treba da je minimum 90 cm iznad samog stola pri čemu kablovi moraju biti sakriveni u okviru nosača displeja;</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Displeji za obaveštavanje i usmjeravanje građanina (centralni displeji) treba da imaju mogućnost da prikažu broj prozvanog građanina i broj uslužnog mjesta na koje se upućuje, kao i brojeve dva prethodno prozvana građanina sa brojevima uslužnih mjesta na koje su upućeni. Radi lakše uočljivosti, minimalna visina cifara na displejima treba da iznosi 85mm. Ovi displeji takođe moraju biti izrađeni u „ANTI-GLARE“ tehnologiji (zaštita od efekta ogledala)</w:t>
      </w:r>
      <w:r w:rsidRPr="00650325">
        <w:rPr>
          <w:rFonts w:ascii="Arial" w:eastAsia="TimesNewRoman" w:hAnsi="Arial" w:cs="Arial"/>
          <w:lang w:val="sr-Latn-RS"/>
        </w:rPr>
        <w:t>;</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Displeji za obavještavanje i usmjeravanje građanina (centralni LED displej) za pokazivanje rednog broja poslednjeg prozvanog građanina, oznakom šaltera i strelicom koja ukazuje na lokaciju šaltera (sa instalacijom) sa minimum dva reda i „anti glare“ efektom - Svaki red treba da se sastoji od minimum 8 LED cifara minimalne efektivne visine 85mm i minimalne rezolucije 5x7 dioda po cifri sa razmakom od jedne diode između cifara, maksimalna visina displeja 400mm, maksimalna širina displeja 650mm, maksimalna dubina displeja 45mm - Napomena: cifre za oznaku radnog mjesta i strelice (4 cifre) moraju biti izvedene tako da sijaju različitom bojom u odnosu na cifre koje označavaju redni broj građanina koji se proziva;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Displeji za obavještavanje i usmjeravanje građanina (centralni LED displej) pored prozvanog broja i broja uslužnog mjesta na koje se upućuje treba da imaju i strelicu minimalne visine i širine od min. 50mm kojom se pokazuje u kom pravcu u odnosu na displej se nalazi uslužno mjesto - napomena: strelica treba da pokazuje u 8 pravaca (dolje, dolje-lijevo, lijevo, gore-lijevo, gore, gore-desno, desno i dolje-desno);</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Kod promjene broja prozvanog građanina ili ponovljenog poziva za građanina sistem treba da omogući po potrebi i generisanje audio signala da je došlo do promjene na displeju. Sistem treba da omogući regulisanje jačine audio signala</w:t>
      </w:r>
      <w:r w:rsidRPr="00650325">
        <w:rPr>
          <w:rFonts w:ascii="Arial" w:eastAsia="TimesNewRoman" w:hAnsi="Arial" w:cs="Arial"/>
          <w:lang w:val="sr-Latn-RS"/>
        </w:rPr>
        <w:t>.</w:t>
      </w:r>
    </w:p>
    <w:p w:rsidR="008B3149" w:rsidRPr="00650325" w:rsidRDefault="008B3149" w:rsidP="008B3149">
      <w:pPr>
        <w:spacing w:before="240" w:after="120"/>
        <w:jc w:val="both"/>
        <w:rPr>
          <w:rFonts w:ascii="Arial" w:eastAsia="TimesNewRoman" w:hAnsi="Arial" w:cs="Arial"/>
          <w:b/>
          <w:bCs/>
          <w:lang w:val="sr-Latn-RS"/>
        </w:rPr>
      </w:pPr>
      <w:r w:rsidRPr="00650325">
        <w:rPr>
          <w:rFonts w:ascii="Arial" w:hAnsi="Arial" w:cs="Arial"/>
          <w:b/>
          <w:bCs/>
          <w:lang w:val="sr-Latn-RS"/>
        </w:rPr>
        <w:t>OBUKA, DOKUMENTACIJA I GARANTNI PERIOD</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Pr>
          <w:rFonts w:ascii="Arial" w:hAnsi="Arial" w:cs="Arial"/>
          <w:lang w:val="sr-Latn-RS"/>
        </w:rPr>
        <w:t>Odabrani p</w:t>
      </w:r>
      <w:r w:rsidRPr="00650325">
        <w:rPr>
          <w:rFonts w:ascii="Arial" w:hAnsi="Arial" w:cs="Arial"/>
          <w:lang w:val="sr-Latn-RS"/>
        </w:rPr>
        <w:t>onuđač je obavezan da izvrši konfigurisanje sistema prema zahtjevu javne nabavke bez bilo kakvih skrivenih troškova kao što su dodatne licence za operativni sistem, anti virusne licence, baze podataka i sl. koje bi naručilac bio u obavezi da naknadno obezbijedi kako bi sistem bio u potpunosti „legalan“ vezano na pravo korišćenja instaliranog softvera;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Pr>
          <w:rFonts w:ascii="Arial" w:hAnsi="Arial" w:cs="Arial"/>
          <w:lang w:val="sr-Latn-RS"/>
        </w:rPr>
        <w:lastRenderedPageBreak/>
        <w:t>Odabrani p</w:t>
      </w:r>
      <w:r w:rsidRPr="00650325">
        <w:rPr>
          <w:rFonts w:ascii="Arial" w:hAnsi="Arial" w:cs="Arial"/>
          <w:lang w:val="sr-Latn-RS"/>
        </w:rPr>
        <w:t>onuđač je obavezan da izvrši obuku službenika na uslužnim mestima za rad sa redomatom na šalterima;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Pr>
          <w:rFonts w:ascii="Arial" w:hAnsi="Arial" w:cs="Arial"/>
          <w:lang w:val="sr-Latn-RS"/>
        </w:rPr>
        <w:t>Odabrani p</w:t>
      </w:r>
      <w:r w:rsidRPr="00650325">
        <w:rPr>
          <w:rFonts w:ascii="Arial" w:hAnsi="Arial" w:cs="Arial"/>
          <w:lang w:val="sr-Latn-RS"/>
        </w:rPr>
        <w:t>onuđač je obavezan da izvrši obuku službenika zaduženih za tekuće održavanje sistema;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Pr>
          <w:rFonts w:ascii="Arial" w:hAnsi="Arial" w:cs="Arial"/>
          <w:lang w:val="sr-Latn-RS"/>
        </w:rPr>
        <w:t>Odabrani p</w:t>
      </w:r>
      <w:r w:rsidRPr="00650325">
        <w:rPr>
          <w:rFonts w:ascii="Arial" w:hAnsi="Arial" w:cs="Arial"/>
          <w:lang w:val="sr-Latn-RS"/>
        </w:rPr>
        <w:t>onuđač je dužan da izvrši obuku službenika za pre-konfiguraciju sistema;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Pr>
          <w:rFonts w:ascii="Arial" w:hAnsi="Arial" w:cs="Arial"/>
          <w:lang w:val="sr-Latn-RS"/>
        </w:rPr>
        <w:t>Odabrani p</w:t>
      </w:r>
      <w:r w:rsidRPr="00650325">
        <w:rPr>
          <w:rFonts w:ascii="Arial" w:hAnsi="Arial" w:cs="Arial"/>
          <w:lang w:val="sr-Latn-RS"/>
        </w:rPr>
        <w:t>onuđač je dužan da izvrši obuku rukovodećeg osoblja u upravljanju sistemom i korišćenju statističkih podataka;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Pr>
          <w:rFonts w:ascii="Arial" w:hAnsi="Arial" w:cs="Arial"/>
          <w:lang w:val="sr-Latn-RS"/>
        </w:rPr>
        <w:t>Odabrani p</w:t>
      </w:r>
      <w:r w:rsidRPr="00650325">
        <w:rPr>
          <w:rFonts w:ascii="Arial" w:hAnsi="Arial" w:cs="Arial"/>
          <w:lang w:val="sr-Latn-RS"/>
        </w:rPr>
        <w:t>onuđač je dužan da naručiocu isporuci potreban broj navoda o korišćenju svih funkcija sistema (terminali na uslužnim mestima, pre-konfiguracija sistema, upravljanje sistemom);</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Pr>
          <w:rFonts w:ascii="Arial" w:hAnsi="Arial" w:cs="Arial"/>
          <w:lang w:val="sr-Latn-RS"/>
        </w:rPr>
        <w:t>Odabrani p</w:t>
      </w:r>
      <w:r w:rsidRPr="00650325">
        <w:rPr>
          <w:rFonts w:ascii="Arial" w:hAnsi="Arial" w:cs="Arial"/>
          <w:lang w:val="sr-Latn-RS"/>
        </w:rPr>
        <w:t>onuđač je dužan da naručiocu preda dokumentaciju o svim funkcijama sistema;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Pr>
          <w:rFonts w:ascii="Arial" w:hAnsi="Arial" w:cs="Arial"/>
          <w:lang w:val="sr-Latn-RS"/>
        </w:rPr>
        <w:t>Odabrani p</w:t>
      </w:r>
      <w:r w:rsidRPr="00650325">
        <w:rPr>
          <w:rFonts w:ascii="Arial" w:hAnsi="Arial" w:cs="Arial"/>
          <w:lang w:val="sr-Latn-RS"/>
        </w:rPr>
        <w:t>onuđač je dužan da u garantnom periodu obezbijedi naručiocu redovno snabdijevanje koturovima papira na kojima se štampaju listići ukoliko se naručilac ne odluči da papir nabavlja od drugih firmi koje vrše isporuke potrošnog kancelarijskog materijala;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Pr>
          <w:rFonts w:ascii="Arial" w:hAnsi="Arial" w:cs="Arial"/>
          <w:lang w:val="sr-Latn-RS"/>
        </w:rPr>
        <w:t>Odabrani p</w:t>
      </w:r>
      <w:r w:rsidRPr="00650325">
        <w:rPr>
          <w:rFonts w:ascii="Arial" w:hAnsi="Arial" w:cs="Arial"/>
          <w:lang w:val="sr-Latn-RS"/>
        </w:rPr>
        <w:t>onuđač je dužan da u garantnom roku obezbijedi naručiocu popravku ili zamjenu neispravnih komponenti u roku od 72 časa od prijave neispravnosti;</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Pr>
          <w:rFonts w:ascii="Arial" w:hAnsi="Arial" w:cs="Arial"/>
          <w:lang w:val="sr-Latn-RS"/>
        </w:rPr>
        <w:t>Odabrani p</w:t>
      </w:r>
      <w:r w:rsidRPr="00650325">
        <w:rPr>
          <w:rFonts w:ascii="Arial" w:hAnsi="Arial" w:cs="Arial"/>
          <w:lang w:val="sr-Latn-RS"/>
        </w:rPr>
        <w:t>onuđač je dužan da izvrši sve potrebne intervencije na softveru ili hardveru ukoliko dođe do blokade rada ili neispravnosti sistema;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Gore navedene obaveze ponuđača ne odnose se na fizička oštećenja na sistemu ili usljed neispravnog rada osoblja;</w:t>
      </w:r>
    </w:p>
    <w:p w:rsidR="008B3149" w:rsidRPr="00650325" w:rsidRDefault="008B3149" w:rsidP="008B3149">
      <w:pPr>
        <w:spacing w:before="240" w:after="120"/>
        <w:jc w:val="both"/>
        <w:rPr>
          <w:rFonts w:ascii="Arial" w:eastAsia="TimesNewRoman" w:hAnsi="Arial" w:cs="Arial"/>
          <w:b/>
          <w:bCs/>
          <w:lang w:val="sr-Latn-RS"/>
        </w:rPr>
      </w:pPr>
      <w:r w:rsidRPr="00650325">
        <w:rPr>
          <w:rFonts w:ascii="Arial" w:hAnsi="Arial" w:cs="Arial"/>
          <w:b/>
          <w:bCs/>
          <w:lang w:val="sr-Latn-RS"/>
        </w:rPr>
        <w:t>DODATNE FUNKCIJE</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Da sistem ima mogućnost prijavljivanja više službenika na jednom uslužnom mjestu sa lozinkom pristupa terminalu koja se koristi i za prijavljivanje na Windows u okviru Active Directory Opštine Bar.</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Da se zakazivanje termina po potrebi može izvršiti i preko interneta.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Da sistem ima mogućnost slanja SMS poruka na izabrane brojeve ili na brojeve telefona eventualnih korisnika interneta koji su preko te mreže zakazali uslugu kao upozorenje kada imaju zakazan termin. Platformu za slanje i primanje SMS poruka obezbeđuje Opština.</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 xml:space="preserve">Da se </w:t>
      </w:r>
      <w:r>
        <w:rPr>
          <w:rFonts w:ascii="Arial" w:hAnsi="Arial" w:cs="Arial"/>
          <w:lang w:val="sr-Latn-RS"/>
        </w:rPr>
        <w:t xml:space="preserve">odabrani </w:t>
      </w:r>
      <w:r w:rsidRPr="00650325">
        <w:rPr>
          <w:rFonts w:ascii="Arial" w:hAnsi="Arial" w:cs="Arial"/>
          <w:lang w:val="sr-Latn-RS"/>
        </w:rPr>
        <w:t>ponuđač obavezuje da će kod modernizacije softvera izvršiti besplatnu zamenu novijom verzijom.</w:t>
      </w:r>
    </w:p>
    <w:p w:rsidR="008B3149" w:rsidRPr="00650325" w:rsidRDefault="008B3149" w:rsidP="008B3149">
      <w:pPr>
        <w:numPr>
          <w:ilvl w:val="0"/>
          <w:numId w:val="3"/>
        </w:numPr>
        <w:suppressAutoHyphens/>
        <w:spacing w:before="120" w:after="120" w:line="240" w:lineRule="auto"/>
        <w:ind w:left="284" w:hanging="284"/>
        <w:jc w:val="both"/>
        <w:rPr>
          <w:rFonts w:ascii="Arial" w:hAnsi="Arial" w:cs="Arial"/>
          <w:lang w:val="sr-Latn-RS"/>
        </w:rPr>
      </w:pPr>
      <w:r w:rsidRPr="00650325">
        <w:rPr>
          <w:rFonts w:ascii="Arial" w:hAnsi="Arial" w:cs="Arial"/>
          <w:lang w:val="sr-Latn-RS"/>
        </w:rPr>
        <w:t>Da je u mogućnosti da na zahtev Opštine Bar doradi funkcije koje su specifične za njegove potrebe.</w:t>
      </w:r>
    </w:p>
    <w:p w:rsidR="008B3149" w:rsidRPr="00650325" w:rsidRDefault="008B3149" w:rsidP="008B3149">
      <w:pPr>
        <w:numPr>
          <w:ilvl w:val="0"/>
          <w:numId w:val="3"/>
        </w:numPr>
        <w:suppressAutoHyphens/>
        <w:spacing w:before="120" w:after="120" w:line="240" w:lineRule="auto"/>
        <w:ind w:left="284" w:hanging="284"/>
        <w:jc w:val="both"/>
        <w:rPr>
          <w:rFonts w:ascii="Arial" w:eastAsia="TimesNewRoman" w:hAnsi="Arial" w:cs="Arial"/>
          <w:lang w:val="sr-Latn-RS"/>
        </w:rPr>
      </w:pPr>
      <w:r w:rsidRPr="00650325">
        <w:rPr>
          <w:rFonts w:ascii="Arial" w:hAnsi="Arial" w:cs="Arial"/>
          <w:lang w:val="sr-Latn-RS"/>
        </w:rPr>
        <w:t>Da postoji upozorenje rukovodstvu u slučaju stvaranja vanredno dugog reda čekanja na nekoj od službi</w:t>
      </w:r>
      <w:r w:rsidRPr="00650325">
        <w:rPr>
          <w:rFonts w:ascii="Arial" w:eastAsia="TimesNewRoman" w:hAnsi="Arial" w:cs="Arial"/>
          <w:lang w:val="sr-Latn-RS"/>
        </w:rPr>
        <w:t>.</w:t>
      </w:r>
    </w:p>
    <w:p w:rsidR="00C66777" w:rsidRDefault="00C66777">
      <w:bookmarkStart w:id="0" w:name="_GoBack"/>
      <w:bookmarkEnd w:id="0"/>
    </w:p>
    <w:sectPr w:rsidR="00C667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Yu Gothic UI"/>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5263C"/>
    <w:multiLevelType w:val="hybridMultilevel"/>
    <w:tmpl w:val="19C2B03A"/>
    <w:lvl w:ilvl="0" w:tplc="1D98C55A">
      <w:start w:val="1"/>
      <w:numFmt w:val="bullet"/>
      <w:lvlText w:val="-"/>
      <w:lvlJc w:val="left"/>
      <w:pPr>
        <w:ind w:left="1260" w:hanging="360"/>
      </w:pPr>
      <w:rPr>
        <w:rFonts w:ascii="Arial" w:hAnsi="Arial" w:hint="default"/>
        <w:sz w:val="22"/>
      </w:rPr>
    </w:lvl>
    <w:lvl w:ilvl="1" w:tplc="081A0003" w:tentative="1">
      <w:start w:val="1"/>
      <w:numFmt w:val="bullet"/>
      <w:lvlText w:val="o"/>
      <w:lvlJc w:val="left"/>
      <w:pPr>
        <w:ind w:left="1980" w:hanging="360"/>
      </w:pPr>
      <w:rPr>
        <w:rFonts w:ascii="Courier New" w:hAnsi="Courier New" w:cs="Courier New" w:hint="default"/>
      </w:rPr>
    </w:lvl>
    <w:lvl w:ilvl="2" w:tplc="081A0005" w:tentative="1">
      <w:start w:val="1"/>
      <w:numFmt w:val="bullet"/>
      <w:lvlText w:val=""/>
      <w:lvlJc w:val="left"/>
      <w:pPr>
        <w:ind w:left="2700" w:hanging="360"/>
      </w:pPr>
      <w:rPr>
        <w:rFonts w:ascii="Wingdings" w:hAnsi="Wingdings" w:hint="default"/>
      </w:rPr>
    </w:lvl>
    <w:lvl w:ilvl="3" w:tplc="081A0001" w:tentative="1">
      <w:start w:val="1"/>
      <w:numFmt w:val="bullet"/>
      <w:lvlText w:val=""/>
      <w:lvlJc w:val="left"/>
      <w:pPr>
        <w:ind w:left="3420" w:hanging="360"/>
      </w:pPr>
      <w:rPr>
        <w:rFonts w:ascii="Symbol" w:hAnsi="Symbol" w:hint="default"/>
      </w:rPr>
    </w:lvl>
    <w:lvl w:ilvl="4" w:tplc="081A0003" w:tentative="1">
      <w:start w:val="1"/>
      <w:numFmt w:val="bullet"/>
      <w:lvlText w:val="o"/>
      <w:lvlJc w:val="left"/>
      <w:pPr>
        <w:ind w:left="4140" w:hanging="360"/>
      </w:pPr>
      <w:rPr>
        <w:rFonts w:ascii="Courier New" w:hAnsi="Courier New" w:cs="Courier New" w:hint="default"/>
      </w:rPr>
    </w:lvl>
    <w:lvl w:ilvl="5" w:tplc="081A0005" w:tentative="1">
      <w:start w:val="1"/>
      <w:numFmt w:val="bullet"/>
      <w:lvlText w:val=""/>
      <w:lvlJc w:val="left"/>
      <w:pPr>
        <w:ind w:left="4860" w:hanging="360"/>
      </w:pPr>
      <w:rPr>
        <w:rFonts w:ascii="Wingdings" w:hAnsi="Wingdings" w:hint="default"/>
      </w:rPr>
    </w:lvl>
    <w:lvl w:ilvl="6" w:tplc="081A0001" w:tentative="1">
      <w:start w:val="1"/>
      <w:numFmt w:val="bullet"/>
      <w:lvlText w:val=""/>
      <w:lvlJc w:val="left"/>
      <w:pPr>
        <w:ind w:left="5580" w:hanging="360"/>
      </w:pPr>
      <w:rPr>
        <w:rFonts w:ascii="Symbol" w:hAnsi="Symbol" w:hint="default"/>
      </w:rPr>
    </w:lvl>
    <w:lvl w:ilvl="7" w:tplc="081A0003" w:tentative="1">
      <w:start w:val="1"/>
      <w:numFmt w:val="bullet"/>
      <w:lvlText w:val="o"/>
      <w:lvlJc w:val="left"/>
      <w:pPr>
        <w:ind w:left="6300" w:hanging="360"/>
      </w:pPr>
      <w:rPr>
        <w:rFonts w:ascii="Courier New" w:hAnsi="Courier New" w:cs="Courier New" w:hint="default"/>
      </w:rPr>
    </w:lvl>
    <w:lvl w:ilvl="8" w:tplc="081A0005" w:tentative="1">
      <w:start w:val="1"/>
      <w:numFmt w:val="bullet"/>
      <w:lvlText w:val=""/>
      <w:lvlJc w:val="left"/>
      <w:pPr>
        <w:ind w:left="7020" w:hanging="360"/>
      </w:pPr>
      <w:rPr>
        <w:rFonts w:ascii="Wingdings" w:hAnsi="Wingdings" w:hint="default"/>
      </w:rPr>
    </w:lvl>
  </w:abstractNum>
  <w:abstractNum w:abstractNumId="1" w15:restartNumberingAfterBreak="0">
    <w:nsid w:val="41715690"/>
    <w:multiLevelType w:val="multilevel"/>
    <w:tmpl w:val="B6C0985C"/>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Times New Roman" w:eastAsia="TimesNewRoman" w:hAnsi="Times New Roman" w:cs="Times New Roman"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4ACE090B"/>
    <w:multiLevelType w:val="hybridMultilevel"/>
    <w:tmpl w:val="F31291FE"/>
    <w:lvl w:ilvl="0" w:tplc="241A0005">
      <w:start w:val="1"/>
      <w:numFmt w:val="bullet"/>
      <w:lvlText w:val=""/>
      <w:lvlJc w:val="left"/>
      <w:pPr>
        <w:ind w:left="720" w:hanging="360"/>
      </w:pPr>
      <w:rPr>
        <w:rFonts w:ascii="Wingdings" w:hAnsi="Wingdings" w:hint="default"/>
        <w:color w:val="auto"/>
      </w:rPr>
    </w:lvl>
    <w:lvl w:ilvl="1" w:tplc="99001AD4">
      <w:start w:val="1"/>
      <w:numFmt w:val="bullet"/>
      <w:lvlText w:val="-"/>
      <w:lvlJc w:val="left"/>
      <w:pPr>
        <w:ind w:left="720" w:hanging="360"/>
      </w:pPr>
      <w:rPr>
        <w:rFonts w:ascii="Arial" w:hAnsi="Arial"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149"/>
    <w:rsid w:val="0000063F"/>
    <w:rsid w:val="008B3149"/>
    <w:rsid w:val="00C66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947A6"/>
  <w15:chartTrackingRefBased/>
  <w15:docId w15:val="{E61FA5E9-EE93-486D-ACD0-7201C6BAC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149"/>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5043</Words>
  <Characters>28748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Markovic</dc:creator>
  <cp:keywords/>
  <dc:description/>
  <cp:lastModifiedBy>Marija Markovic</cp:lastModifiedBy>
  <cp:revision>2</cp:revision>
  <dcterms:created xsi:type="dcterms:W3CDTF">2023-05-09T06:31:00Z</dcterms:created>
  <dcterms:modified xsi:type="dcterms:W3CDTF">2023-05-09T06:51:00Z</dcterms:modified>
</cp:coreProperties>
</file>