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2A" w:rsidRPr="002462D1" w:rsidRDefault="00C0292A" w:rsidP="00C0292A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0F5FDB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Sekretarijat Tužilačkog savjeta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Broj iz evidencije postupaka javnih nabavki:</w:t>
      </w:r>
      <w:r w:rsidR="00A9506C">
        <w:rPr>
          <w:rFonts w:ascii="Arial" w:hAnsi="Arial" w:cs="Arial"/>
        </w:rPr>
        <w:t>05-2-16-3/23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Redni broj iz Plana javnih nabavki : </w:t>
      </w:r>
      <w:r w:rsidR="000F5FDB">
        <w:rPr>
          <w:rFonts w:ascii="Arial" w:hAnsi="Arial" w:cs="Arial"/>
          <w:color w:val="000000"/>
        </w:rPr>
        <w:t>9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Mjesto i datum:</w:t>
      </w:r>
      <w:r w:rsidR="00EC5D98">
        <w:rPr>
          <w:rFonts w:ascii="Arial" w:hAnsi="Arial" w:cs="Arial"/>
          <w:color w:val="000000"/>
        </w:rPr>
        <w:t>28.04.2023.godine, Podgorica</w:t>
      </w: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0F5FDB" w:rsidRDefault="00C0292A" w:rsidP="000F5FD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</w:rPr>
        <w:t xml:space="preserve">Na osnovu člana 93 stav 1 Zakona o javnim nabavkama </w:t>
      </w:r>
      <w:r>
        <w:rPr>
          <w:rFonts w:ascii="Arial" w:hAnsi="Arial" w:cs="Arial"/>
        </w:rPr>
        <w:t>(„Službeni list CG“, br. 74/19, 3/23 i 11/23)</w:t>
      </w:r>
      <w:r w:rsidRPr="002462D1">
        <w:rPr>
          <w:rFonts w:ascii="Arial" w:hAnsi="Arial" w:cs="Arial"/>
        </w:rPr>
        <w:t xml:space="preserve"> </w:t>
      </w:r>
      <w:r w:rsidR="000F5FDB">
        <w:rPr>
          <w:rFonts w:ascii="Arial" w:hAnsi="Arial" w:cs="Arial"/>
          <w:color w:val="000000"/>
          <w:u w:val="single"/>
        </w:rPr>
        <w:t>Sekretarijat Tužilačkog savjeta</w:t>
      </w:r>
      <w:r w:rsidR="000F5FDB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>objavljuje</w:t>
      </w:r>
      <w:r w:rsidRPr="002462D1">
        <w:rPr>
          <w:rFonts w:ascii="Arial" w:hAnsi="Arial" w:cs="Arial"/>
          <w:b/>
          <w:bCs/>
          <w:color w:val="000000"/>
        </w:rPr>
        <w:t xml:space="preserve">        </w:t>
      </w:r>
    </w:p>
    <w:p w:rsidR="00C0292A" w:rsidRPr="002462D1" w:rsidRDefault="00C0292A" w:rsidP="00C0292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C0292A" w:rsidRPr="002462D1" w:rsidRDefault="00C0292A" w:rsidP="00C0292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C0292A" w:rsidRPr="002462D1" w:rsidRDefault="00C0292A" w:rsidP="00C0292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C0292A" w:rsidRPr="002462D1" w:rsidRDefault="000F5FDB" w:rsidP="00C0292A">
      <w:pPr>
        <w:jc w:val="center"/>
        <w:rPr>
          <w:rFonts w:ascii="Arial" w:hAnsi="Arial" w:cs="Arial"/>
          <w:color w:val="000000"/>
        </w:rPr>
      </w:pPr>
      <w:r w:rsidRPr="000F5FDB">
        <w:rPr>
          <w:rFonts w:ascii="Arial" w:hAnsi="Arial" w:cs="Arial"/>
          <w:color w:val="000000"/>
        </w:rPr>
        <w:t>kompjutersk</w:t>
      </w:r>
      <w:r>
        <w:rPr>
          <w:rFonts w:ascii="Arial" w:hAnsi="Arial" w:cs="Arial"/>
          <w:color w:val="000000"/>
        </w:rPr>
        <w:t>e</w:t>
      </w:r>
      <w:r w:rsidRPr="000F5FDB">
        <w:rPr>
          <w:rFonts w:ascii="Arial" w:hAnsi="Arial" w:cs="Arial"/>
          <w:color w:val="000000"/>
        </w:rPr>
        <w:t xml:space="preserve"> i perifern</w:t>
      </w:r>
      <w:r>
        <w:rPr>
          <w:rFonts w:ascii="Arial" w:hAnsi="Arial" w:cs="Arial"/>
          <w:color w:val="000000"/>
        </w:rPr>
        <w:t xml:space="preserve">e </w:t>
      </w:r>
      <w:r w:rsidRPr="000F5FDB">
        <w:rPr>
          <w:rFonts w:ascii="Arial" w:hAnsi="Arial" w:cs="Arial"/>
          <w:color w:val="000000"/>
        </w:rPr>
        <w:t>oprema (desktop kompjuteri, štampači i skeneri)</w:t>
      </w:r>
      <w:r w:rsidR="00C0292A" w:rsidRPr="002462D1">
        <w:rPr>
          <w:rFonts w:ascii="Arial" w:hAnsi="Arial" w:cs="Arial"/>
          <w:b/>
          <w:bCs/>
          <w:color w:val="000000"/>
        </w:rPr>
        <w:t xml:space="preserve"> </w:t>
      </w:r>
      <w:r w:rsidR="00C0292A" w:rsidRPr="002462D1">
        <w:rPr>
          <w:rFonts w:ascii="Arial" w:hAnsi="Arial" w:cs="Arial"/>
          <w:color w:val="000000"/>
        </w:rPr>
        <w:t>(predmet javne nabavke)</w:t>
      </w: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kao cjelina </w:t>
      </w: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Default="00C0292A" w:rsidP="00C0292A">
      <w:pPr>
        <w:rPr>
          <w:rFonts w:ascii="Arial" w:hAnsi="Arial" w:cs="Arial"/>
          <w:color w:val="000000"/>
        </w:rPr>
      </w:pPr>
    </w:p>
    <w:p w:rsidR="000F5FDB" w:rsidRDefault="000F5FDB" w:rsidP="00C0292A">
      <w:pPr>
        <w:rPr>
          <w:rFonts w:ascii="Arial" w:hAnsi="Arial" w:cs="Arial"/>
          <w:color w:val="000000"/>
        </w:rPr>
      </w:pPr>
    </w:p>
    <w:p w:rsidR="000F5FDB" w:rsidRDefault="000F5FDB" w:rsidP="00C0292A">
      <w:pPr>
        <w:rPr>
          <w:rFonts w:ascii="Arial" w:hAnsi="Arial" w:cs="Arial"/>
          <w:color w:val="000000"/>
        </w:rPr>
      </w:pPr>
    </w:p>
    <w:p w:rsidR="000F5FDB" w:rsidRPr="002462D1" w:rsidRDefault="000F5FDB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C0292A" w:rsidRPr="002462D1" w:rsidRDefault="00C0292A" w:rsidP="00C0292A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C0292A" w:rsidRPr="002462D1" w:rsidRDefault="00C0292A" w:rsidP="00C0292A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Podaci o naručiocu;</w:t>
      </w:r>
    </w:p>
    <w:p w:rsidR="00C0292A" w:rsidRPr="002462D1" w:rsidRDefault="00C0292A" w:rsidP="00C0292A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Vrsta postupka,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</w:rPr>
        <w:t>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Način nabavke: 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Cjelina, po partijama,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Zajednička nabavka,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Centralizovana nabavka,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Posebni oblik nabavke: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Okvirni sporazum,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Dinamički sistem nabavki,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Elektronska aukcija,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Elektronski katalog,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Kriterijum za izbor najpovoljnije ponude,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za donošenje odluke o izboru,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važenja ponude,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Garancija ponude</w:t>
      </w:r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C0292A" w:rsidRPr="002462D1" w:rsidRDefault="00C0292A" w:rsidP="00C0292A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C0292A" w:rsidRPr="002462D1" w:rsidRDefault="00C0292A" w:rsidP="00C0292A">
      <w:pPr>
        <w:jc w:val="both"/>
        <w:rPr>
          <w:rFonts w:ascii="Arial" w:eastAsia="Calibri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color w:val="000000"/>
        </w:rPr>
        <w:sym w:font="Wingdings" w:char="F0A8"/>
      </w:r>
      <w:r w:rsidRPr="002462D1">
        <w:rPr>
          <w:rFonts w:ascii="Arial" w:eastAsia="Calibri" w:hAnsi="Arial" w:cs="Arial"/>
          <w:color w:val="000000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</w:rPr>
        <w:t>:</w:t>
      </w:r>
    </w:p>
    <w:p w:rsidR="00C0292A" w:rsidRPr="002462D1" w:rsidRDefault="00C0292A" w:rsidP="00C0292A">
      <w:pPr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</w:rPr>
        <w:t xml:space="preserve"> kao cjeline je </w:t>
      </w:r>
      <w:r w:rsidR="000F5FDB" w:rsidRPr="000F5FDB">
        <w:rPr>
          <w:rFonts w:ascii="Arial" w:eastAsia="Calibri" w:hAnsi="Arial" w:cs="Arial"/>
          <w:color w:val="000000"/>
        </w:rPr>
        <w:t>31.818,32</w:t>
      </w:r>
      <w:r w:rsidRPr="002462D1">
        <w:rPr>
          <w:rFonts w:ascii="Arial" w:eastAsia="Calibri" w:hAnsi="Arial" w:cs="Arial"/>
          <w:color w:val="000000"/>
        </w:rPr>
        <w:t xml:space="preserve"> €;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</w:rPr>
        <w:footnoteReference w:id="6"/>
      </w:r>
    </w:p>
    <w:p w:rsidR="00C0292A" w:rsidRPr="002462D1" w:rsidRDefault="00702591" w:rsidP="00C0292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predstavlja jedinstvenu cjelinu.</w:t>
      </w: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702591" w:rsidP="00702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Zaključiće se okvirni sporazum: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C0292A" w:rsidRPr="00C0292A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PONUDA SA VARIJANTAMA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Mogućnost podnošenja ponude sa varijantama</w:t>
      </w:r>
    </w:p>
    <w:p w:rsidR="00C0292A" w:rsidRPr="0070259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>Varijante ponude nijesu dozvoljene i neće biti razmatrane.</w:t>
      </w: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:rsidR="00C0292A" w:rsidRPr="00C0292A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C0292A" w:rsidRPr="0070259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:rsidR="00C0292A" w:rsidRPr="002462D1" w:rsidRDefault="00C0292A" w:rsidP="00C0292A">
      <w:pPr>
        <w:jc w:val="both"/>
        <w:rPr>
          <w:rFonts w:ascii="Arial" w:hAnsi="Arial" w:cs="Arial"/>
          <w:bCs/>
          <w:color w:val="FF0000"/>
        </w:rPr>
      </w:pPr>
      <w:r w:rsidRPr="002462D1">
        <w:rPr>
          <w:rFonts w:ascii="Arial" w:hAnsi="Arial" w:cs="Arial"/>
          <w:bCs/>
          <w:color w:val="000000"/>
        </w:rPr>
        <w:t>Način utvrđivanja ekvivalentnosti</w:t>
      </w:r>
      <w:r w:rsidR="00702591">
        <w:rPr>
          <w:rFonts w:ascii="Arial" w:hAnsi="Arial" w:cs="Arial"/>
          <w:bCs/>
          <w:color w:val="000000"/>
        </w:rPr>
        <w:t xml:space="preserve"> - nema</w:t>
      </w:r>
    </w:p>
    <w:p w:rsidR="00C0292A" w:rsidRPr="002462D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Default="00C0292A" w:rsidP="00C0292A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0292A" w:rsidRPr="002462D1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>Ponuđač čija ponuda bude izabrana kao najpovoljnija je dužan da uz potpisan ugovor o javnoj nabavci dostavi naručiocu:</w:t>
      </w:r>
    </w:p>
    <w:p w:rsidR="00C0292A" w:rsidRPr="00C0292A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>garanciju za dobro izvršenje ugovora ako su potpisnici dužni da ga izvršavaju</w:t>
      </w:r>
      <w:r w:rsidRPr="002462D1">
        <w:rPr>
          <w:rFonts w:ascii="Arial" w:hAnsi="Arial" w:cs="Arial"/>
          <w:vertAlign w:val="superscript"/>
        </w:rPr>
        <w:footnoteReference w:id="8"/>
      </w:r>
      <w:r w:rsidRPr="002462D1">
        <w:rPr>
          <w:rFonts w:ascii="Arial" w:hAnsi="Arial" w:cs="Arial"/>
        </w:rPr>
        <w:t xml:space="preserve">, za slučaj povrede ugovorenih obaveza </w:t>
      </w:r>
      <w:r w:rsidRPr="002462D1">
        <w:rPr>
          <w:rFonts w:ascii="Arial" w:hAnsi="Arial" w:cs="Arial"/>
          <w:color w:val="000000"/>
        </w:rPr>
        <w:t>u iznosu od</w:t>
      </w:r>
      <w:r>
        <w:rPr>
          <w:rFonts w:ascii="Arial" w:hAnsi="Arial" w:cs="Arial"/>
          <w:color w:val="000000"/>
        </w:rPr>
        <w:t xml:space="preserve"> 2</w:t>
      </w:r>
      <w:r w:rsidRPr="002462D1">
        <w:rPr>
          <w:rFonts w:ascii="Arial" w:hAnsi="Arial" w:cs="Arial"/>
          <w:color w:val="000000"/>
        </w:rPr>
        <w:t xml:space="preserve"> od vrijednosti ugovora</w:t>
      </w:r>
      <w:r w:rsidRPr="002462D1">
        <w:rPr>
          <w:rFonts w:ascii="Arial" w:hAnsi="Arial" w:cs="Arial"/>
          <w:vertAlign w:val="superscript"/>
        </w:rPr>
        <w:t xml:space="preserve"> </w:t>
      </w:r>
      <w:r w:rsidRPr="002462D1">
        <w:rPr>
          <w:rFonts w:ascii="Arial" w:hAnsi="Arial" w:cs="Arial"/>
          <w:vertAlign w:val="superscript"/>
        </w:rPr>
        <w:footnoteReference w:id="9"/>
      </w:r>
      <w:r>
        <w:rPr>
          <w:rFonts w:ascii="Arial" w:hAnsi="Arial" w:cs="Arial"/>
        </w:rPr>
        <w:t xml:space="preserve"> </w:t>
      </w: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: </w:t>
      </w:r>
    </w:p>
    <w:p w:rsidR="00C0292A" w:rsidRPr="005645C2" w:rsidRDefault="00C0292A" w:rsidP="005645C2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>odnos cijene i kvaliteta</w:t>
      </w:r>
      <w:r w:rsidR="005645C2">
        <w:rPr>
          <w:rFonts w:ascii="Arial" w:hAnsi="Arial" w:cs="Arial"/>
        </w:rPr>
        <w:t xml:space="preserve">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kvaliteta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vršiće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sljedeći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način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 90</w:t>
      </w: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kvalitet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                               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 10</w:t>
      </w:r>
    </w:p>
    <w:p w:rsid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b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podkriterijum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vrednovaće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sljedeći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način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:</w:t>
      </w:r>
      <w:r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= 90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NAJNIŽA PONUĐENA CIJENA-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opredjeljujući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za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. Pod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podrazumjeva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ukupna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za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predmetnu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saglasno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uslovima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obimu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određ</w:t>
      </w:r>
      <w:r>
        <w:rPr>
          <w:rFonts w:ascii="Arial" w:eastAsia="Times New Roman" w:hAnsi="Arial" w:cs="Arial"/>
          <w:color w:val="000000" w:themeColor="text1"/>
          <w:lang w:val="en-US"/>
        </w:rPr>
        <w:t>enim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tehničkom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specifikacijom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.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maksimalan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(90),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ostalim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dodjeljuju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zavisnosti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od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ukupne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sledećoj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formuli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gramStart"/>
      <w:r w:rsidRPr="005645C2">
        <w:rPr>
          <w:rFonts w:ascii="Arial" w:eastAsia="Times New Roman" w:hAnsi="Arial" w:cs="Arial"/>
          <w:color w:val="000000" w:themeColor="text1"/>
          <w:lang w:val="en-US"/>
        </w:rPr>
        <w:t>=(</w:t>
      </w:r>
      <w:proofErr w:type="spellStart"/>
      <w:proofErr w:type="gramEnd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/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) x 90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Ako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0,00 EUR-a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prilikom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te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uzima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da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0,01 EUR.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:rsidR="005645C2" w:rsidRPr="005645C2" w:rsidRDefault="005645C2" w:rsidP="005645C2">
      <w:pPr>
        <w:pStyle w:val="ListParagraph"/>
        <w:numPr>
          <w:ilvl w:val="0"/>
          <w:numId w:val="11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kvalitet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(max. 10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)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sljedeći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način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parametar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 10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r>
        <w:rPr>
          <w:rFonts w:ascii="Arial" w:eastAsia="Times New Roman" w:hAnsi="Arial" w:cs="Arial"/>
          <w:color w:val="000000" w:themeColor="text1"/>
          <w:lang w:val="en-US"/>
        </w:rPr>
        <w:t>2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Ponuđaču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maksimalan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(10),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ostalim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proporcionalno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sledećoj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formuli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x 10 /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</w:p>
    <w:p w:rsidR="009C6CF3" w:rsidRPr="002462D1" w:rsidRDefault="005645C2" w:rsidP="005645C2">
      <w:pPr>
        <w:jc w:val="both"/>
        <w:rPr>
          <w:rFonts w:ascii="Arial" w:hAnsi="Arial" w:cs="Arial"/>
          <w:i/>
          <w:color w:val="000000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Naručilac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ograničava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izvršenja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usluge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45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kalendarskih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dana.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lastRenderedPageBreak/>
        <w:t>JEZIK PONUDE</w:t>
      </w:r>
      <w:bookmarkEnd w:id="7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u w:val="single"/>
        </w:rPr>
        <w:t>engleski</w:t>
      </w:r>
      <w:r w:rsidRPr="002462D1">
        <w:rPr>
          <w:rFonts w:ascii="Arial" w:hAnsi="Arial" w:cs="Arial"/>
          <w:color w:val="000000"/>
        </w:rPr>
        <w:t xml:space="preserve"> jezik za </w:t>
      </w:r>
      <w:r>
        <w:rPr>
          <w:rFonts w:ascii="Arial" w:hAnsi="Arial" w:cs="Arial"/>
          <w:color w:val="000000"/>
        </w:rPr>
        <w:t xml:space="preserve">dio </w:t>
      </w:r>
      <w:r w:rsidRPr="002462D1">
        <w:rPr>
          <w:rFonts w:ascii="Arial" w:hAnsi="Arial" w:cs="Arial"/>
          <w:color w:val="000000"/>
        </w:rPr>
        <w:t>ponude koji se odnos</w:t>
      </w:r>
      <w:r>
        <w:rPr>
          <w:rFonts w:ascii="Arial" w:hAnsi="Arial" w:cs="Arial"/>
          <w:color w:val="000000"/>
        </w:rPr>
        <w:t>i</w:t>
      </w:r>
      <w:r w:rsidRPr="002462D1">
        <w:rPr>
          <w:rFonts w:ascii="Arial" w:hAnsi="Arial" w:cs="Arial"/>
          <w:color w:val="000000"/>
        </w:rPr>
        <w:t xml:space="preserve"> na:</w:t>
      </w:r>
    </w:p>
    <w:p w:rsidR="00C0292A" w:rsidRDefault="00C0292A" w:rsidP="00C0292A">
      <w:pPr>
        <w:numPr>
          <w:ilvl w:val="0"/>
          <w:numId w:val="8"/>
        </w:numPr>
        <w:tabs>
          <w:tab w:val="left" w:pos="426"/>
        </w:tabs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Tehni;ku specifikaciju/finansijski dio ponude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Ponude se podnose preko ESJN-a zaključno sa danom </w:t>
      </w:r>
      <w:r w:rsidR="00F47BA9">
        <w:rPr>
          <w:rFonts w:ascii="Arial" w:hAnsi="Arial" w:cs="Arial"/>
          <w:color w:val="000000"/>
        </w:rPr>
        <w:t xml:space="preserve">15.05.2023. </w:t>
      </w:r>
      <w:r w:rsidRPr="002462D1">
        <w:rPr>
          <w:rFonts w:ascii="Arial" w:hAnsi="Arial" w:cs="Arial"/>
          <w:color w:val="000000"/>
        </w:rPr>
        <w:t xml:space="preserve">godine do </w:t>
      </w:r>
      <w:r w:rsidR="00F47BA9">
        <w:rPr>
          <w:rFonts w:ascii="Arial" w:hAnsi="Arial" w:cs="Arial"/>
          <w:color w:val="000000"/>
        </w:rPr>
        <w:t>11</w:t>
      </w:r>
      <w:r w:rsidRPr="002462D1">
        <w:rPr>
          <w:rFonts w:ascii="Arial" w:hAnsi="Arial" w:cs="Arial"/>
          <w:color w:val="000000"/>
        </w:rPr>
        <w:t xml:space="preserve"> sati.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Otvaranje ponuda održaće se dana  </w:t>
      </w:r>
      <w:r w:rsidR="00F47BA9">
        <w:rPr>
          <w:rFonts w:ascii="Arial" w:hAnsi="Arial" w:cs="Arial"/>
          <w:color w:val="000000"/>
        </w:rPr>
        <w:t>15.05.2023.</w:t>
      </w:r>
      <w:r w:rsidRPr="002462D1">
        <w:rPr>
          <w:rFonts w:ascii="Arial" w:hAnsi="Arial" w:cs="Arial"/>
          <w:color w:val="000000"/>
        </w:rPr>
        <w:t xml:space="preserve">godine u </w:t>
      </w:r>
      <w:r w:rsidR="00F47BA9">
        <w:rPr>
          <w:rFonts w:ascii="Arial" w:hAnsi="Arial" w:cs="Arial"/>
          <w:color w:val="000000"/>
        </w:rPr>
        <w:t>11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C0292A" w:rsidRPr="002462D1" w:rsidRDefault="00C0292A" w:rsidP="00C0292A">
      <w:pPr>
        <w:rPr>
          <w:rFonts w:ascii="Arial" w:hAnsi="Arial" w:cs="Arial"/>
          <w:i/>
          <w:iCs/>
          <w:color w:val="000000"/>
        </w:rPr>
      </w:pP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9" w:name="_Toc62730562"/>
      <w:r w:rsidRPr="002462D1">
        <w:rPr>
          <w:rFonts w:ascii="Arial" w:hAnsi="Arial"/>
          <w:b/>
          <w:szCs w:val="32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11"/>
      </w:r>
      <w:bookmarkEnd w:id="9"/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će se aktivirati ako ponuđač: </w:t>
      </w:r>
    </w:p>
    <w:p w:rsidR="00C0292A" w:rsidRPr="002462D1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C0292A" w:rsidRPr="00C0292A" w:rsidRDefault="00C0292A" w:rsidP="00C0292A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</w:t>
      </w:r>
      <w:r>
        <w:rPr>
          <w:rFonts w:ascii="Arial" w:hAnsi="Arial" w:cs="Arial"/>
          <w:sz w:val="24"/>
          <w:szCs w:val="24"/>
          <w:lang w:val="sr-Latn-ME"/>
        </w:rPr>
        <w:t>j nabavci ili okvirni sporazum.</w:t>
      </w: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10" w:name="_Toc62730563"/>
      <w:r w:rsidRPr="002462D1">
        <w:rPr>
          <w:rFonts w:ascii="Arial" w:hAnsi="Arial"/>
          <w:b/>
          <w:szCs w:val="32"/>
        </w:rPr>
        <w:t>TAJNOST PODATAKA</w:t>
      </w:r>
      <w:bookmarkEnd w:id="10"/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Tenderska dok</w:t>
      </w:r>
      <w:r>
        <w:rPr>
          <w:rFonts w:ascii="Arial" w:hAnsi="Arial" w:cs="Arial"/>
          <w:color w:val="000000"/>
        </w:rPr>
        <w:t>umentacija sadrži tajne podatke</w:t>
      </w:r>
    </w:p>
    <w:p w:rsidR="00C0292A" w:rsidRPr="00C0292A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11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1"/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C0292A" w:rsidRPr="002462D1" w:rsidRDefault="00C0292A" w:rsidP="00C0292A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2462D1">
        <w:rPr>
          <w:rFonts w:ascii="Arial" w:hAnsi="Arial"/>
          <w:b/>
          <w:szCs w:val="32"/>
        </w:rPr>
        <w:lastRenderedPageBreak/>
        <w:t>NAČIN ZAKLJUČIVANJA I IZMJENE UGOVORA O JAVNOJ NABAVCI</w:t>
      </w:r>
      <w:bookmarkEnd w:id="12"/>
    </w:p>
    <w:p w:rsidR="00C0292A" w:rsidRPr="002462D1" w:rsidRDefault="00C0292A" w:rsidP="00C0292A">
      <w:pPr>
        <w:jc w:val="both"/>
        <w:rPr>
          <w:rFonts w:ascii="Arial" w:hAnsi="Arial" w:cs="Arial"/>
          <w:i/>
        </w:rPr>
      </w:pP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</w:t>
      </w:r>
      <w:r>
        <w:rPr>
          <w:rFonts w:ascii="Arial" w:hAnsi="Arial" w:cs="Arial"/>
        </w:rPr>
        <w:t xml:space="preserve">o izboru najpovoljnije ponude.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</w:t>
      </w:r>
      <w:r>
        <w:rPr>
          <w:rFonts w:ascii="Arial" w:hAnsi="Arial" w:cs="Arial"/>
        </w:rPr>
        <w:t>im u pogledu iskazivanja PDV-a.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</w:rPr>
        <w:footnoteReference w:id="12"/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___________________________________________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Ugovor o javnoj nabavci tokom njegovog trajanja može da se izmijeni bez sprovođenja novog postupka javne nabavke u skladu sa članom 151 </w:t>
      </w:r>
      <w:r>
        <w:rPr>
          <w:rFonts w:ascii="Arial" w:hAnsi="Arial" w:cs="Arial"/>
          <w:color w:val="000000"/>
        </w:rPr>
        <w:t>stav 1 Zakona o javnim nabavkama.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FF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Pr="002462D1" w:rsidRDefault="00C0292A" w:rsidP="00C0292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</w:t>
      </w:r>
      <w:r>
        <w:rPr>
          <w:rFonts w:ascii="Arial" w:hAnsi="Arial" w:cs="Arial"/>
        </w:rPr>
        <w:t xml:space="preserve">i 5 Zakona o javnim nabavkama.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</w:t>
      </w:r>
      <w:r>
        <w:rPr>
          <w:rFonts w:ascii="Arial" w:hAnsi="Arial" w:cs="Arial"/>
        </w:rPr>
        <w:t>ređenog za dostavljanje ponuda.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</w:rPr>
        <w:lastRenderedPageBreak/>
        <w:t xml:space="preserve"> </w:t>
      </w:r>
      <w:r w:rsidRPr="002462D1">
        <w:rPr>
          <w:rFonts w:ascii="Arial" w:hAnsi="Arial"/>
          <w:b/>
          <w:szCs w:val="32"/>
        </w:rPr>
        <w:t>IZJAVA NARUČIOCA O NEPOSTOJANJU SUKOBA INTERESA</w:t>
      </w:r>
      <w:bookmarkEnd w:id="14"/>
      <w:bookmarkEnd w:id="15"/>
      <w:bookmarkEnd w:id="16"/>
    </w:p>
    <w:p w:rsidR="00C0292A" w:rsidRPr="002462D1" w:rsidRDefault="00C0292A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C0292A" w:rsidRPr="002462D1" w:rsidRDefault="00C0292A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C0292A" w:rsidRPr="002462D1" w:rsidRDefault="00EF054F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Sekretarijat Tužilačkog savjeta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A9506C">
        <w:rPr>
          <w:rFonts w:ascii="Arial" w:hAnsi="Arial" w:cs="Arial"/>
          <w:color w:val="000000"/>
        </w:rPr>
        <w:t>05-2-16-2</w:t>
      </w:r>
      <w:bookmarkStart w:id="17" w:name="_GoBack"/>
      <w:bookmarkEnd w:id="17"/>
      <w:r w:rsidR="00A9506C" w:rsidRPr="00A9506C">
        <w:rPr>
          <w:rFonts w:ascii="Arial" w:hAnsi="Arial" w:cs="Arial"/>
          <w:color w:val="000000"/>
        </w:rPr>
        <w:t>/23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Mjesto i datum:</w:t>
      </w:r>
      <w:r w:rsidR="00EC5D98">
        <w:rPr>
          <w:rFonts w:ascii="Arial" w:hAnsi="Arial" w:cs="Arial"/>
          <w:color w:val="000000"/>
        </w:rPr>
        <w:t xml:space="preserve"> Podgorica,</w:t>
      </w:r>
      <w:r w:rsidRPr="002462D1">
        <w:rPr>
          <w:rFonts w:ascii="Arial" w:hAnsi="Arial" w:cs="Arial"/>
          <w:color w:val="000000"/>
        </w:rPr>
        <w:t xml:space="preserve"> </w:t>
      </w:r>
      <w:r w:rsidR="00EC5D98">
        <w:rPr>
          <w:rFonts w:ascii="Arial" w:hAnsi="Arial" w:cs="Arial"/>
          <w:color w:val="000000"/>
        </w:rPr>
        <w:t>28.04.2023.godine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 nabavkama („Službeni list CG”, br.74/19</w:t>
      </w:r>
      <w:r>
        <w:rPr>
          <w:rFonts w:ascii="Arial" w:hAnsi="Arial" w:cs="Arial"/>
          <w:color w:val="000000"/>
        </w:rPr>
        <w:t xml:space="preserve">, </w:t>
      </w:r>
      <w:r w:rsidRPr="002462D1">
        <w:rPr>
          <w:rFonts w:ascii="Arial" w:hAnsi="Arial" w:cs="Arial"/>
          <w:color w:val="000000"/>
        </w:rPr>
        <w:t>3/23</w:t>
      </w:r>
      <w:r>
        <w:rPr>
          <w:rFonts w:ascii="Arial" w:hAnsi="Arial" w:cs="Arial"/>
          <w:color w:val="000000"/>
        </w:rPr>
        <w:t xml:space="preserve"> i 11/23</w:t>
      </w:r>
      <w:r w:rsidRPr="002462D1">
        <w:rPr>
          <w:rFonts w:ascii="Arial" w:hAnsi="Arial" w:cs="Arial"/>
          <w:color w:val="000000"/>
        </w:rPr>
        <w:t xml:space="preserve">), 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da u pos</w:t>
      </w:r>
      <w:r w:rsidR="00EF054F">
        <w:rPr>
          <w:rFonts w:ascii="Arial" w:hAnsi="Arial" w:cs="Arial"/>
          <w:color w:val="000000"/>
        </w:rPr>
        <w:t>tupku javne nabavke redni broj 9</w:t>
      </w:r>
      <w:r w:rsidRPr="002462D1">
        <w:rPr>
          <w:rFonts w:ascii="Arial" w:hAnsi="Arial" w:cs="Arial"/>
          <w:color w:val="000000"/>
        </w:rPr>
        <w:t xml:space="preserve"> iz Plana javne nabavke broj </w:t>
      </w:r>
      <w:r w:rsidR="00EF054F">
        <w:rPr>
          <w:rFonts w:ascii="Arial" w:hAnsi="Arial" w:cs="Arial"/>
          <w:color w:val="000000"/>
        </w:rPr>
        <w:t xml:space="preserve">5971 od 11.04.2023.godine </w:t>
      </w:r>
      <w:r w:rsidRPr="002462D1">
        <w:rPr>
          <w:rFonts w:ascii="Arial" w:hAnsi="Arial" w:cs="Arial"/>
          <w:color w:val="000000"/>
        </w:rPr>
        <w:t xml:space="preserve">za nabavku </w:t>
      </w:r>
      <w:r w:rsidR="00B735A8" w:rsidRPr="00B735A8">
        <w:rPr>
          <w:rFonts w:ascii="Arial" w:hAnsi="Arial" w:cs="Arial"/>
          <w:color w:val="000000"/>
        </w:rPr>
        <w:t>kompjutersk</w:t>
      </w:r>
      <w:r w:rsidR="00B735A8">
        <w:rPr>
          <w:rFonts w:ascii="Arial" w:hAnsi="Arial" w:cs="Arial"/>
          <w:color w:val="000000"/>
        </w:rPr>
        <w:t>e</w:t>
      </w:r>
      <w:r w:rsidR="00B735A8" w:rsidRPr="00B735A8">
        <w:rPr>
          <w:rFonts w:ascii="Arial" w:hAnsi="Arial" w:cs="Arial"/>
          <w:color w:val="000000"/>
        </w:rPr>
        <w:t xml:space="preserve"> i perifern</w:t>
      </w:r>
      <w:r w:rsidR="00B735A8">
        <w:rPr>
          <w:rFonts w:ascii="Arial" w:hAnsi="Arial" w:cs="Arial"/>
          <w:color w:val="000000"/>
        </w:rPr>
        <w:t>e</w:t>
      </w:r>
      <w:r w:rsidR="00B735A8" w:rsidRPr="00B735A8">
        <w:rPr>
          <w:rFonts w:ascii="Arial" w:hAnsi="Arial" w:cs="Arial"/>
          <w:color w:val="000000"/>
        </w:rPr>
        <w:t xml:space="preserve"> oprema (desktop kompjuteri, štampači i skeneri)</w:t>
      </w:r>
      <w:r w:rsidR="00B735A8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Ovlašćeno lice naručioca </w:t>
      </w:r>
      <w:r>
        <w:rPr>
          <w:rFonts w:ascii="Arial" w:hAnsi="Arial" w:cs="Arial"/>
          <w:color w:val="000000"/>
        </w:rPr>
        <w:t xml:space="preserve"> </w:t>
      </w:r>
      <w:r w:rsidRPr="00C0292A">
        <w:rPr>
          <w:rFonts w:ascii="Arial" w:hAnsi="Arial" w:cs="Arial"/>
          <w:color w:val="000000"/>
          <w:u w:val="single"/>
        </w:rPr>
        <w:t>Mithat Kuč</w:t>
      </w:r>
    </w:p>
    <w:p w:rsidR="00C0292A" w:rsidRPr="002462D1" w:rsidRDefault="00C0292A" w:rsidP="00C0292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C0292A" w:rsidRPr="00C0292A" w:rsidRDefault="00C0292A" w:rsidP="00C0292A">
      <w:pPr>
        <w:tabs>
          <w:tab w:val="left" w:pos="3290"/>
        </w:tabs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iCs/>
          <w:color w:val="000000"/>
        </w:rPr>
        <w:t xml:space="preserve">                 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Pr="00C0292A">
        <w:rPr>
          <w:rFonts w:ascii="Arial" w:hAnsi="Arial" w:cs="Arial"/>
          <w:color w:val="000000"/>
          <w:u w:val="single"/>
        </w:rPr>
        <w:t>Gorana Mrvaljević</w:t>
      </w:r>
    </w:p>
    <w:p w:rsidR="00C0292A" w:rsidRPr="002462D1" w:rsidRDefault="00C0292A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C0292A" w:rsidRDefault="00C0292A" w:rsidP="00C0292A">
      <w:pPr>
        <w:tabs>
          <w:tab w:val="left" w:pos="3290"/>
        </w:tabs>
        <w:ind w:firstLine="1134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iCs/>
          <w:color w:val="000000"/>
        </w:rPr>
        <w:t xml:space="preserve"> </w:t>
      </w:r>
      <w:r w:rsidRPr="00C0292A">
        <w:rPr>
          <w:rFonts w:ascii="Arial" w:hAnsi="Arial" w:cs="Arial"/>
          <w:color w:val="000000"/>
          <w:u w:val="single"/>
        </w:rPr>
        <w:t>Anica Obradović</w:t>
      </w:r>
    </w:p>
    <w:p w:rsidR="00C0292A" w:rsidRPr="002462D1" w:rsidRDefault="00C0292A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2462D1" w:rsidRDefault="00C0292A" w:rsidP="00C0292A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Pr="00C0292A">
        <w:rPr>
          <w:rFonts w:ascii="Arial" w:hAnsi="Arial" w:cs="Arial"/>
          <w:color w:val="000000"/>
          <w:u w:val="single"/>
        </w:rPr>
        <w:t>Jelena Stevančević</w:t>
      </w:r>
    </w:p>
    <w:p w:rsidR="00C0292A" w:rsidRPr="002462D1" w:rsidRDefault="00C0292A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8"/>
    </w:p>
    <w:p w:rsidR="00C0292A" w:rsidRPr="002462D1" w:rsidRDefault="00C0292A" w:rsidP="00C0292A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C0292A" w:rsidRPr="00E3162A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rok ističe istekom tog dana.</w:t>
      </w:r>
    </w:p>
    <w:p w:rsidR="00C0292A" w:rsidRPr="002462D1" w:rsidRDefault="00C0292A" w:rsidP="00C0292A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EC5D9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Žalba se izjavljuje preko naručioca neposredno putem ESJN-a. Žalba koja nije podnesena na naprijed predviđeni način </w:t>
      </w:r>
      <w:r w:rsidR="00EC5D98">
        <w:rPr>
          <w:rFonts w:ascii="Arial" w:hAnsi="Arial" w:cs="Arial"/>
          <w:color w:val="000000"/>
        </w:rPr>
        <w:t>biće odbijena kao nedozvoljena.</w:t>
      </w:r>
    </w:p>
    <w:p w:rsidR="00C0292A" w:rsidRPr="00EC5D98" w:rsidRDefault="00C0292A" w:rsidP="00EC5D9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C0292A" w:rsidRPr="002462D1" w:rsidRDefault="00C0292A" w:rsidP="00EC5D98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6029F6" w:rsidRDefault="00D90EF1" w:rsidP="00C0292A"/>
    <w:sectPr w:rsidR="0060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EF1" w:rsidRDefault="00D90EF1" w:rsidP="00C0292A">
      <w:pPr>
        <w:spacing w:after="0" w:line="240" w:lineRule="auto"/>
      </w:pPr>
      <w:r>
        <w:separator/>
      </w:r>
    </w:p>
  </w:endnote>
  <w:endnote w:type="continuationSeparator" w:id="0">
    <w:p w:rsidR="00D90EF1" w:rsidRDefault="00D90EF1" w:rsidP="00C02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EF1" w:rsidRDefault="00D90EF1" w:rsidP="00C0292A">
      <w:pPr>
        <w:spacing w:after="0" w:line="240" w:lineRule="auto"/>
      </w:pPr>
      <w:r>
        <w:separator/>
      </w:r>
    </w:p>
  </w:footnote>
  <w:footnote w:type="continuationSeparator" w:id="0">
    <w:p w:rsidR="00D90EF1" w:rsidRDefault="00D90EF1" w:rsidP="00C0292A">
      <w:pPr>
        <w:spacing w:after="0" w:line="240" w:lineRule="auto"/>
      </w:pPr>
      <w:r>
        <w:continuationSeparator/>
      </w:r>
    </w:p>
  </w:footnote>
  <w:footnote w:id="1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0292A" w:rsidRPr="00367536" w:rsidRDefault="00C0292A" w:rsidP="00C029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0292A" w:rsidRPr="0083641C" w:rsidRDefault="00C0292A" w:rsidP="00C029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0292A" w:rsidRPr="007F2BA0" w:rsidRDefault="00C0292A" w:rsidP="00C0292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9">
    <w:p w:rsidR="00C0292A" w:rsidRPr="00244A34" w:rsidRDefault="00C0292A" w:rsidP="00C0292A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0292A" w:rsidRPr="007F2BA0" w:rsidRDefault="00C0292A" w:rsidP="00C0292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C0292A" w:rsidRPr="002E211C" w:rsidRDefault="00C0292A" w:rsidP="00C0292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596043"/>
    <w:multiLevelType w:val="hybridMultilevel"/>
    <w:tmpl w:val="7850067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3F7"/>
    <w:multiLevelType w:val="hybridMultilevel"/>
    <w:tmpl w:val="A0009B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71BDA"/>
    <w:multiLevelType w:val="hybridMultilevel"/>
    <w:tmpl w:val="2200C1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10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2A"/>
    <w:rsid w:val="000F5FDB"/>
    <w:rsid w:val="0055179D"/>
    <w:rsid w:val="005645C2"/>
    <w:rsid w:val="006B6C67"/>
    <w:rsid w:val="00702591"/>
    <w:rsid w:val="00960B9D"/>
    <w:rsid w:val="009C6CF3"/>
    <w:rsid w:val="00A9506C"/>
    <w:rsid w:val="00B735A8"/>
    <w:rsid w:val="00C0292A"/>
    <w:rsid w:val="00D90EF1"/>
    <w:rsid w:val="00E64E4E"/>
    <w:rsid w:val="00EC5D98"/>
    <w:rsid w:val="00EF054F"/>
    <w:rsid w:val="00F4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3347"/>
  <w15:chartTrackingRefBased/>
  <w15:docId w15:val="{5A2C6BE5-7579-4746-8058-CFB8B70B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292A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292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0292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292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0292A"/>
    <w:rPr>
      <w:vertAlign w:val="superscript"/>
    </w:rPr>
  </w:style>
  <w:style w:type="paragraph" w:styleId="ListParagraph">
    <w:name w:val="List Paragraph"/>
    <w:basedOn w:val="Normal"/>
    <w:uiPriority w:val="34"/>
    <w:qFormat/>
    <w:rsid w:val="00C02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Gorana Mrvaljević</cp:lastModifiedBy>
  <cp:revision>8</cp:revision>
  <dcterms:created xsi:type="dcterms:W3CDTF">2023-04-28T06:26:00Z</dcterms:created>
  <dcterms:modified xsi:type="dcterms:W3CDTF">2023-04-28T10:52:00Z</dcterms:modified>
</cp:coreProperties>
</file>