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7D" w:rsidRPr="00307C7D" w:rsidRDefault="00307C7D" w:rsidP="00307C7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 banka Crne Gore</w:t>
      </w: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Broj iz evidencije postupaka javnih nabavki: </w:t>
      </w:r>
      <w:r w:rsidR="00363A5A">
        <w:rPr>
          <w:rFonts w:ascii="Arial" w:eastAsia="Times New Roman" w:hAnsi="Arial" w:cs="Arial"/>
          <w:sz w:val="24"/>
          <w:szCs w:val="24"/>
          <w:lang w:val="en-US"/>
        </w:rPr>
        <w:t>06</w:t>
      </w:r>
      <w:r w:rsidR="00630B14">
        <w:rPr>
          <w:rFonts w:ascii="Arial" w:eastAsia="Times New Roman" w:hAnsi="Arial" w:cs="Arial"/>
          <w:sz w:val="24"/>
          <w:szCs w:val="24"/>
          <w:lang w:val="en-US"/>
        </w:rPr>
        <w:t>/2023 (12-</w:t>
      </w:r>
      <w:r w:rsidR="00987CDB">
        <w:rPr>
          <w:rFonts w:ascii="Arial" w:eastAsia="Times New Roman" w:hAnsi="Arial" w:cs="Arial"/>
          <w:sz w:val="24"/>
          <w:szCs w:val="24"/>
          <w:lang w:val="en-US"/>
        </w:rPr>
        <w:t>3364</w:t>
      </w:r>
      <w:r w:rsidR="00630B14">
        <w:rPr>
          <w:rFonts w:ascii="Arial" w:eastAsia="Times New Roman" w:hAnsi="Arial" w:cs="Arial"/>
          <w:sz w:val="24"/>
          <w:szCs w:val="24"/>
          <w:lang w:val="en-US"/>
        </w:rPr>
        <w:t>-2</w:t>
      </w:r>
      <w:r w:rsidR="00630B14" w:rsidRPr="00630B14">
        <w:rPr>
          <w:rFonts w:ascii="Arial" w:eastAsia="Times New Roman" w:hAnsi="Arial" w:cs="Arial"/>
          <w:sz w:val="24"/>
          <w:szCs w:val="24"/>
          <w:lang w:val="en-US"/>
        </w:rPr>
        <w:t>/2023)</w:t>
      </w:r>
    </w:p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Redni b</w:t>
      </w:r>
      <w:r w:rsidR="00363A5A">
        <w:rPr>
          <w:rFonts w:ascii="Arial" w:eastAsia="Times New Roman" w:hAnsi="Arial" w:cs="Arial"/>
          <w:color w:val="000000"/>
          <w:sz w:val="24"/>
          <w:szCs w:val="24"/>
          <w:lang w:val="en-US"/>
        </w:rPr>
        <w:t>roj iz Plana javnih nabavki: 152</w:t>
      </w: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Mjesto i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Podgorica, </w:t>
      </w:r>
      <w:r w:rsidR="00363A5A">
        <w:rPr>
          <w:rFonts w:ascii="Arial" w:eastAsia="Times New Roman" w:hAnsi="Arial" w:cs="Arial"/>
          <w:sz w:val="24"/>
          <w:szCs w:val="24"/>
          <w:lang w:val="en-US"/>
        </w:rPr>
        <w:t>21</w:t>
      </w:r>
      <w:r w:rsidR="00955957">
        <w:rPr>
          <w:rFonts w:ascii="Arial" w:eastAsia="Times New Roman" w:hAnsi="Arial" w:cs="Arial"/>
          <w:sz w:val="24"/>
          <w:szCs w:val="24"/>
          <w:lang w:val="en-US"/>
        </w:rPr>
        <w:t>.0</w:t>
      </w:r>
      <w:r w:rsidR="00363A5A">
        <w:rPr>
          <w:rFonts w:ascii="Arial" w:eastAsia="Times New Roman" w:hAnsi="Arial" w:cs="Arial"/>
          <w:sz w:val="24"/>
          <w:szCs w:val="24"/>
          <w:lang w:val="en-US"/>
        </w:rPr>
        <w:t>4</w:t>
      </w:r>
      <w:r w:rsidR="00955957">
        <w:rPr>
          <w:rFonts w:ascii="Arial" w:eastAsia="Times New Roman" w:hAnsi="Arial" w:cs="Arial"/>
          <w:sz w:val="24"/>
          <w:szCs w:val="24"/>
          <w:lang w:val="en-US"/>
        </w:rPr>
        <w:t>.2023</w:t>
      </w:r>
      <w:r w:rsidRPr="00045659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471D0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45659">
        <w:rPr>
          <w:rFonts w:ascii="Arial" w:eastAsia="Times New Roman" w:hAnsi="Arial" w:cs="Arial"/>
          <w:sz w:val="24"/>
          <w:szCs w:val="24"/>
          <w:lang w:val="en-US"/>
        </w:rPr>
        <w:t>godine</w:t>
      </w: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441FDB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 osnovu člana 53 stav 3</w:t>
      </w:r>
      <w:r w:rsidR="00307C7D" w:rsidRPr="00307C7D">
        <w:rPr>
          <w:rFonts w:ascii="Arial" w:eastAsia="Times New Roman" w:hAnsi="Arial" w:cs="Arial"/>
          <w:sz w:val="24"/>
          <w:szCs w:val="24"/>
        </w:rPr>
        <w:t xml:space="preserve"> Zakona o javnim naba</w:t>
      </w:r>
      <w:r>
        <w:rPr>
          <w:rFonts w:ascii="Arial" w:eastAsia="Times New Roman" w:hAnsi="Arial" w:cs="Arial"/>
          <w:sz w:val="24"/>
          <w:szCs w:val="24"/>
        </w:rPr>
        <w:t xml:space="preserve">vkama („Službeni list CG“, br. </w:t>
      </w:r>
      <w:r w:rsidR="00307C7D" w:rsidRPr="00307C7D">
        <w:rPr>
          <w:rFonts w:ascii="Arial" w:eastAsia="Times New Roman" w:hAnsi="Arial" w:cs="Arial"/>
          <w:sz w:val="24"/>
          <w:szCs w:val="24"/>
        </w:rPr>
        <w:t>74/19</w:t>
      </w:r>
      <w:r w:rsidR="008F6402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700C3" w:rsidRPr="00B90E17">
        <w:rPr>
          <w:rFonts w:ascii="Arial" w:eastAsia="Times New Roman" w:hAnsi="Arial" w:cs="Arial"/>
          <w:sz w:val="24"/>
          <w:szCs w:val="24"/>
        </w:rPr>
        <w:t>3/23</w:t>
      </w:r>
      <w:r w:rsidR="008F6402">
        <w:rPr>
          <w:rFonts w:ascii="Arial" w:eastAsia="Times New Roman" w:hAnsi="Arial" w:cs="Arial"/>
          <w:sz w:val="24"/>
          <w:szCs w:val="24"/>
        </w:rPr>
        <w:t xml:space="preserve"> i 11/23</w:t>
      </w:r>
      <w:r w:rsidR="001700C3" w:rsidRPr="00B90E17">
        <w:rPr>
          <w:rFonts w:ascii="Arial" w:eastAsia="Times New Roman" w:hAnsi="Arial" w:cs="Arial"/>
          <w:sz w:val="24"/>
          <w:szCs w:val="24"/>
        </w:rPr>
        <w:t>)</w:t>
      </w:r>
      <w:r w:rsidR="00307C7D" w:rsidRPr="00307C7D">
        <w:rPr>
          <w:rFonts w:ascii="Arial" w:eastAsia="Times New Roman" w:hAnsi="Arial" w:cs="Arial"/>
          <w:sz w:val="24"/>
          <w:szCs w:val="24"/>
        </w:rPr>
        <w:t xml:space="preserve"> </w:t>
      </w:r>
      <w:r w:rsidR="00045659"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Centralna banka Crne Gore </w:t>
      </w:r>
      <w:r w:rsidR="00307C7D" w:rsidRPr="00307C7D">
        <w:rPr>
          <w:rFonts w:ascii="Arial" w:eastAsia="Times New Roman" w:hAnsi="Arial" w:cs="Arial"/>
          <w:sz w:val="24"/>
          <w:szCs w:val="24"/>
        </w:rPr>
        <w:t>objavljuje</w:t>
      </w:r>
      <w:r w:rsidR="00307C7D"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307C7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307C7D" w:rsidRPr="00307C7D" w:rsidRDefault="00307C7D" w:rsidP="00307C7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6F762B" w:rsidRDefault="00DF624D" w:rsidP="00363A5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OLE_LINK2"/>
      <w:bookmarkStart w:id="1" w:name="OLE_LINK3"/>
      <w:r>
        <w:rPr>
          <w:rFonts w:ascii="Arial" w:hAnsi="Arial" w:cs="Arial"/>
          <w:sz w:val="24"/>
          <w:szCs w:val="24"/>
          <w:shd w:val="clear" w:color="auto" w:fill="FFFFFF"/>
        </w:rPr>
        <w:t xml:space="preserve">za </w:t>
      </w:r>
      <w:r w:rsidR="00363A5A">
        <w:rPr>
          <w:rFonts w:ascii="Arial" w:hAnsi="Arial" w:cs="Arial"/>
          <w:sz w:val="24"/>
          <w:szCs w:val="24"/>
          <w:shd w:val="clear" w:color="auto" w:fill="FFFFFF"/>
        </w:rPr>
        <w:t>softversku podršku</w:t>
      </w:r>
      <w:r w:rsidR="00363A5A" w:rsidRPr="00363A5A">
        <w:rPr>
          <w:rFonts w:ascii="Arial" w:hAnsi="Arial" w:cs="Arial"/>
          <w:sz w:val="24"/>
          <w:szCs w:val="24"/>
          <w:shd w:val="clear" w:color="auto" w:fill="FFFFFF"/>
        </w:rPr>
        <w:t xml:space="preserve"> i održavanje za CMA Small Systems AB proizvod “RTS/X &amp; BCS/X aplikativni sistem”</w:t>
      </w:r>
    </w:p>
    <w:p w:rsidR="006F762B" w:rsidRDefault="006F762B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bookmarkEnd w:id="0"/>
    <w:bookmarkEnd w:id="1"/>
    <w:p w:rsidR="006F762B" w:rsidRDefault="006F762B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F762B" w:rsidRDefault="006F762B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F762B" w:rsidRDefault="006F762B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kao cjelina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F624D" w:rsidRDefault="00DF624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F624D" w:rsidRPr="00307C7D" w:rsidRDefault="00DF624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2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307C7D" w:rsidRPr="00307C7D" w:rsidRDefault="00307C7D" w:rsidP="00307C7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Podaci o naručiocu;</w:t>
      </w:r>
    </w:p>
    <w:p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Podaci o postupku i predmetu javne nabavke: 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Vrsta postupka,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Predmet javne nabavke (vrsta predmeta, naziv i opis predmeta),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Procijenjena vrijednost predmeta nabavke</w:t>
      </w:r>
      <w:r w:rsidRPr="00307C7D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307C7D">
        <w:rPr>
          <w:rFonts w:ascii="Arial" w:eastAsia="Calibri" w:hAnsi="Arial" w:cs="Arial"/>
          <w:color w:val="000000"/>
        </w:rPr>
        <w:t>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Način nabavke: 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Cjelina, po partijama,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Zajednička nabavka,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Centralizovana nabavka,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Posebni oblik nabavke: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Okvirni sporazum,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Dinamički sistem nabavki,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Elektronska aukcija,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Elektronski katalog,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Kriterijum za izbor najpovoljnije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Način, mjesto i vrijeme podnošenja ponuda i otvaranja ponuda,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za donošenje odluke o izboru,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važenja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Garancija ponude</w:t>
      </w:r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3" w:name="_Toc62730554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3"/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:rsidR="00307C7D" w:rsidRPr="00E859EF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4" w:name="_Toc62730555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4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EA47E2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b/>
          <w:bCs/>
          <w:color w:val="000000"/>
        </w:rPr>
        <w:t>Procijenjena vrijednost predme</w:t>
      </w:r>
      <w:r w:rsidR="00307C7D" w:rsidRPr="00307C7D">
        <w:rPr>
          <w:rFonts w:ascii="Arial" w:eastAsia="Calibri" w:hAnsi="Arial" w:cs="Arial"/>
          <w:b/>
          <w:bCs/>
          <w:color w:val="000000"/>
        </w:rPr>
        <w:t>ta nabavke:</w:t>
      </w:r>
      <w:r w:rsidR="00307C7D" w:rsidRPr="00307C7D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307C7D" w:rsidRPr="00307C7D" w:rsidRDefault="00045659" w:rsidP="00307C7D">
      <w:pPr>
        <w:jc w:val="both"/>
        <w:rPr>
          <w:rFonts w:ascii="Arial" w:eastAsia="Calibri" w:hAnsi="Arial" w:cs="Arial"/>
          <w:b/>
          <w:bCs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</w:t>
      </w:r>
      <w:r w:rsidR="00307C7D" w:rsidRPr="00307C7D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307C7D" w:rsidRPr="00307C7D">
        <w:rPr>
          <w:rFonts w:ascii="Arial" w:eastAsia="Calibri" w:hAnsi="Arial" w:cs="Arial"/>
          <w:color w:val="000000"/>
        </w:rPr>
        <w:t>:</w:t>
      </w:r>
    </w:p>
    <w:p w:rsidR="00307C7D" w:rsidRPr="00307C7D" w:rsidRDefault="00045659" w:rsidP="00045659">
      <w:pPr>
        <w:jc w:val="both"/>
        <w:rPr>
          <w:rFonts w:ascii="Arial" w:eastAsia="Calibri" w:hAnsi="Arial" w:cs="Arial"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kao cjeline je </w:t>
      </w:r>
      <w:r w:rsidR="00363A5A" w:rsidRPr="00363A5A">
        <w:rPr>
          <w:rFonts w:ascii="Arial" w:eastAsia="Calibri" w:hAnsi="Arial" w:cs="Arial"/>
          <w:color w:val="000000"/>
        </w:rPr>
        <w:t>82.231</w:t>
      </w:r>
      <w:r w:rsidR="001700C3">
        <w:rPr>
          <w:rFonts w:ascii="Arial" w:eastAsia="Calibri" w:hAnsi="Arial" w:cs="Arial"/>
          <w:color w:val="000000"/>
        </w:rPr>
        <w:t>,00</w:t>
      </w:r>
      <w:r w:rsidR="009214A6">
        <w:rPr>
          <w:rFonts w:ascii="Arial" w:eastAsia="Calibri" w:hAnsi="Arial" w:cs="Arial"/>
          <w:color w:val="000000"/>
        </w:rPr>
        <w:t xml:space="preserve"> €</w:t>
      </w: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307C7D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045659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cijelinu.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D37B0" w:rsidRPr="00307C7D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307C7D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0D37B0" w:rsidRPr="00307C7D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5" w:name="_Toc62730556"/>
      <w:r w:rsidRPr="00307C7D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5"/>
    </w:p>
    <w:p w:rsidR="000D37B0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D37B0">
        <w:rPr>
          <w:rFonts w:ascii="Arial" w:eastAsia="Times New Roman" w:hAnsi="Arial" w:cs="Arial"/>
          <w:bCs/>
          <w:sz w:val="24"/>
          <w:szCs w:val="24"/>
        </w:rPr>
        <w:t>Nije primjenjivo.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57"/>
      <w:r w:rsidRPr="00307C7D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6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116F8" w:rsidRPr="009F41A5" w:rsidRDefault="00EE680F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Privredni subjekat će se isključiti</w:t>
      </w:r>
      <w:r w:rsidR="004116F8" w:rsidRPr="009F41A5">
        <w:rPr>
          <w:rFonts w:ascii="Arial" w:eastAsia="Times New Roman" w:hAnsi="Arial" w:cs="Arial"/>
          <w:sz w:val="24"/>
          <w:szCs w:val="24"/>
        </w:rPr>
        <w:t xml:space="preserve"> iz postupka javne nabavke</w:t>
      </w:r>
      <w:r>
        <w:rPr>
          <w:rFonts w:ascii="Arial" w:eastAsia="Times New Roman" w:hAnsi="Arial" w:cs="Arial"/>
          <w:sz w:val="24"/>
          <w:szCs w:val="24"/>
        </w:rPr>
        <w:t>,</w:t>
      </w:r>
      <w:r w:rsidR="004116F8" w:rsidRPr="009F41A5">
        <w:rPr>
          <w:rFonts w:ascii="Arial" w:eastAsia="Times New Roman" w:hAnsi="Arial" w:cs="Arial"/>
          <w:sz w:val="24"/>
          <w:szCs w:val="24"/>
        </w:rPr>
        <w:t xml:space="preserve"> ako:</w:t>
      </w:r>
    </w:p>
    <w:p w:rsidR="004116F8" w:rsidRPr="009F41A5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1) je vršio neprimjeren uticaj u smislu člana 38 stav 2 tačka 1 ovog zakona;</w:t>
      </w:r>
    </w:p>
    <w:p w:rsidR="004116F8" w:rsidRPr="009F41A5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2) postoji sukob interesa iz člana 41 stav 1 tačka 2 ili člana 42 ovog zakona;</w:t>
      </w:r>
    </w:p>
    <w:p w:rsidR="004116F8" w:rsidRPr="009F41A5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3) ne ispunjava uslov iz člana 99 ovog zakona;</w:t>
      </w:r>
    </w:p>
    <w:p w:rsidR="004116F8" w:rsidRPr="009F41A5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:rsidR="004116F8" w:rsidRPr="009F41A5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:rsidR="004116F8" w:rsidRPr="009F41A5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6) postoji razlog na osnovu kojeg se smatra da je odustao od prijave, odnosno ponude, a koji je propisan članom 120 stav 15 ovog zakona;</w:t>
      </w:r>
    </w:p>
    <w:p w:rsidR="004116F8" w:rsidRPr="009F41A5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4116F8" w:rsidRPr="00307C7D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8) postoji drugi razlog propisan ovim zakonom.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58"/>
      <w:r w:rsidRPr="00307C7D">
        <w:rPr>
          <w:rFonts w:ascii="Arial" w:eastAsia="Times New Roman" w:hAnsi="Arial" w:cs="Times New Roman"/>
          <w:b/>
          <w:sz w:val="24"/>
          <w:szCs w:val="32"/>
        </w:rPr>
        <w:lastRenderedPageBreak/>
        <w:t>SREDSTVA FINANSIJSKOG OBEZBJEĐENJA UGOVORA O JAVNOJ NABAVCI</w:t>
      </w:r>
      <w:bookmarkEnd w:id="7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D37B0" w:rsidRDefault="00307C7D" w:rsidP="000D37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D37B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4116F8" w:rsidRPr="004116F8">
        <w:rPr>
          <w:rFonts w:ascii="Arial" w:eastAsia="Times New Roman" w:hAnsi="Arial" w:cs="Arial"/>
          <w:sz w:val="24"/>
          <w:szCs w:val="24"/>
          <w:lang w:val="en-US"/>
        </w:rPr>
        <w:t xml:space="preserve">garanciju za dobro izvršenje ugovora, ako je raskid ugovora nastao zbog neispunjenja ugovorenih obaveza nastalih činjenjem ili nečinjenjem ponuđača </w:t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u iznosu od 10% od vrijednosti ugovora</w:t>
      </w:r>
      <w:r w:rsidRPr="000D37B0">
        <w:rPr>
          <w:rFonts w:ascii="Arial" w:eastAsia="Times New Roman" w:hAnsi="Arial" w:cs="Arial"/>
          <w:sz w:val="24"/>
          <w:szCs w:val="24"/>
          <w:vertAlign w:val="superscript"/>
          <w:lang w:val="en-US"/>
        </w:rPr>
        <w:footnoteReference w:id="7"/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sa rokom važenja </w:t>
      </w:r>
      <w:r w:rsidRPr="000D37B0">
        <w:rPr>
          <w:rFonts w:ascii="Arial" w:eastAsia="Calibri" w:hAnsi="Arial" w:cs="Arial"/>
          <w:sz w:val="24"/>
          <w:szCs w:val="24"/>
          <w:lang w:val="sl-SI" w:eastAsia="sr-Latn-ME"/>
        </w:rPr>
        <w:t>sedam dana duže od ponuđenog roka izvršenja ugovora.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8" w:name="_Toc62730559"/>
      <w:r w:rsidRPr="00307C7D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8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307C7D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307C7D">
        <w:rPr>
          <w:rFonts w:ascii="Arial" w:eastAsia="Times New Roman" w:hAnsi="Arial" w:cs="Arial"/>
          <w:sz w:val="24"/>
          <w:szCs w:val="24"/>
        </w:rPr>
        <w:t xml:space="preserve">: </w:t>
      </w:r>
    </w:p>
    <w:p w:rsidR="00307C7D" w:rsidRPr="00307C7D" w:rsidRDefault="000D37B0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Naručilac  će  u  postupku  javne  nabavke  izabrati  ekonomski  najpovoljniju  ponudu, primjenom pristupa isplativosti, po osnovu kriterijuma:</w:t>
      </w: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- odnos cijene i kvaliteta (90/10)</w:t>
      </w: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Komisija za sprovođenje postupka javne nabavke će vrednovati ponude po kriterijumu odnos cijene i kvaliteta primjenom relativnog (proporcionalnog) metoda, na način što će 90 bodova dobiti najniže ponuđena cijena (C), a 10 bodova dobiti najbolje ponuđeni kvalitet (K).</w:t>
      </w: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Ukupan broj bodova = broj bodova za cijenu (C) + broj bodova za kvalitet (K)</w:t>
      </w: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1.</w:t>
      </w: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ab/>
        <w:t>Cijena (C) (90 bodova)</w:t>
      </w: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Parametar  cijena će se vrednovati na sljedeći način:</w:t>
      </w: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Najniža ponuđena cijena dobija maksimalni broj bodova 90.</w:t>
      </w: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 najnižu ponuđenu cijenu po formuli: </w:t>
      </w: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Broj bodova (C) =  (Najniža ponuđena cijena /  ponuđena cijena) x 90 bodova</w:t>
      </w:r>
    </w:p>
    <w:p w:rsidR="000D37B0" w:rsidRPr="000D37B0" w:rsidRDefault="000D37B0" w:rsidP="000D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363A5A" w:rsidRPr="00400E80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00E80">
        <w:rPr>
          <w:rFonts w:ascii="Arial" w:eastAsia="Times New Roman" w:hAnsi="Arial" w:cs="Arial"/>
          <w:i/>
          <w:color w:val="000000"/>
          <w:sz w:val="24"/>
          <w:szCs w:val="24"/>
        </w:rPr>
        <w:t>2.</w:t>
      </w:r>
      <w:r w:rsidRPr="00400E80">
        <w:rPr>
          <w:rFonts w:ascii="Arial" w:eastAsia="Times New Roman" w:hAnsi="Arial" w:cs="Arial"/>
          <w:i/>
          <w:color w:val="000000"/>
          <w:sz w:val="24"/>
          <w:szCs w:val="24"/>
        </w:rPr>
        <w:tab/>
        <w:t>Kvalitet  (K) 10 bodova</w:t>
      </w:r>
    </w:p>
    <w:p w:rsidR="00363A5A" w:rsidRPr="00400E80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493BCA">
        <w:rPr>
          <w:rFonts w:ascii="Arial" w:eastAsia="Times New Roman" w:hAnsi="Arial" w:cs="Arial"/>
          <w:i/>
          <w:sz w:val="24"/>
          <w:szCs w:val="24"/>
        </w:rPr>
        <w:t xml:space="preserve">Parametar kvalitet (K) vrednovaće se na sljedeći način: </w:t>
      </w: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>Najkraće vrijeme rješavanja problema za tehnički nivo kvara Nivo 3</w:t>
      </w:r>
      <w:r>
        <w:rPr>
          <w:rFonts w:ascii="Arial" w:eastAsia="Times New Roman" w:hAnsi="Arial" w:cs="Arial"/>
          <w:i/>
          <w:sz w:val="24"/>
          <w:szCs w:val="24"/>
        </w:rPr>
        <w:t xml:space="preserve">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dobija maksimalni broj bodova 10. </w:t>
      </w: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Vrijeme rješavanja problema za tehnički nivo kvara </w:t>
      </w:r>
      <w:r>
        <w:rPr>
          <w:rFonts w:ascii="Arial" w:eastAsia="Times New Roman" w:hAnsi="Arial" w:cs="Arial"/>
          <w:i/>
          <w:sz w:val="24"/>
          <w:szCs w:val="24"/>
        </w:rPr>
        <w:t xml:space="preserve">je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>
        <w:rPr>
          <w:rFonts w:ascii="Arial" w:eastAsia="Times New Roman" w:hAnsi="Arial" w:cs="Arial"/>
          <w:i/>
          <w:sz w:val="24"/>
          <w:szCs w:val="24"/>
        </w:rPr>
        <w:t xml:space="preserve"> je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vremenski period u kome se uspostavlja stanje koje se može smatrati konačnim rješenjem </w:t>
      </w:r>
      <w:r w:rsidRPr="00F5364A">
        <w:rPr>
          <w:rFonts w:ascii="Arial" w:eastAsia="Times New Roman" w:hAnsi="Arial" w:cs="Arial"/>
          <w:i/>
          <w:sz w:val="24"/>
          <w:szCs w:val="24"/>
        </w:rPr>
        <w:lastRenderedPageBreak/>
        <w:t>kvara/problema, nakon prijave kvara/problema.</w:t>
      </w:r>
      <w:r>
        <w:rPr>
          <w:rFonts w:ascii="Arial" w:eastAsia="Times New Roman" w:hAnsi="Arial" w:cs="Arial"/>
          <w:i/>
          <w:sz w:val="24"/>
          <w:szCs w:val="24"/>
        </w:rPr>
        <w:t xml:space="preserve"> Vrijeme rješavanja problema 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za tehnički nivo kvara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, ne smije biti duže od 30 radnih dana. </w:t>
      </w: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Bodovi za ostale ponude se obračunavaju proporcijalno u odnosu na najkraće vrijeme rješavanja problema po formuli: </w:t>
      </w: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Broj bodova (K) = (Najkraće ponuđeno vrijeme rješavanja problema za tehnički nivo kvara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/ ponuđeno vrijeme rješavanja problema </w:t>
      </w:r>
      <w:r>
        <w:rPr>
          <w:rFonts w:ascii="Arial" w:eastAsia="Times New Roman" w:hAnsi="Arial" w:cs="Arial"/>
          <w:i/>
          <w:sz w:val="24"/>
          <w:szCs w:val="24"/>
        </w:rPr>
        <w:t>z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a tehnički nivo kvara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) x 10. </w:t>
      </w: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363A5A" w:rsidRDefault="00363A5A" w:rsidP="0036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>U skladu sa Pravilnikom o metodologiji načina vrednovanja ponuda u postupku javnih nabavki, v</w:t>
      </w:r>
      <w:r>
        <w:rPr>
          <w:rFonts w:ascii="Arial" w:eastAsia="Times New Roman" w:hAnsi="Arial" w:cs="Arial"/>
          <w:i/>
          <w:sz w:val="24"/>
          <w:szCs w:val="24"/>
        </w:rPr>
        <w:t>r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ednovanje ponuda po osnovu parametra kvalitet koji se odnosi na vrijeme rješavanja problema za tehnički nivo kvara </w:t>
      </w:r>
      <w:r w:rsidRPr="00EF36FA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>, vrši se u odnosu na ponuđene uslove koji su povoljniji, odnosno bolji od zahtjevanog uslova. Ponuđač je dužan da u ponudi navede vrijeme rješavanja problema iskazano u danima.</w:t>
      </w:r>
    </w:p>
    <w:p w:rsidR="00493BCA" w:rsidRPr="00471D0A" w:rsidRDefault="00493BCA" w:rsidP="00471D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FF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0"/>
      <w:r w:rsidRPr="00307C7D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9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 se sačinjava na: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</w:pP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engleski jezik za djelove ponude koji se odnose na:</w:t>
      </w:r>
    </w:p>
    <w:p w:rsidR="009E0304" w:rsidRPr="00CF748E" w:rsidRDefault="009E0304" w:rsidP="00CF748E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bookmarkStart w:id="10" w:name="_Toc62730561"/>
      <w:r w:rsidRPr="009E0304">
        <w:rPr>
          <w:rFonts w:ascii="Arial" w:hAnsi="Arial" w:cs="Arial"/>
          <w:sz w:val="24"/>
          <w:szCs w:val="24"/>
        </w:rPr>
        <w:sym w:font="Wingdings" w:char="00FE"/>
      </w:r>
      <w:r w:rsidRPr="009E0304">
        <w:rPr>
          <w:rFonts w:ascii="Arial" w:hAnsi="Arial" w:cs="Arial"/>
          <w:sz w:val="24"/>
          <w:szCs w:val="24"/>
          <w:lang w:val="sr-Latn-CS"/>
        </w:rPr>
        <w:t xml:space="preserve"> tehničke karakteristike</w:t>
      </w:r>
      <w:r w:rsidR="00CF748E">
        <w:rPr>
          <w:rFonts w:ascii="Arial" w:hAnsi="Arial" w:cs="Arial"/>
          <w:sz w:val="24"/>
          <w:szCs w:val="24"/>
          <w:lang w:val="sr-Latn-CS"/>
        </w:rPr>
        <w:t xml:space="preserve"> - </w:t>
      </w:r>
      <w:r w:rsidR="00CF748E">
        <w:rPr>
          <w:rFonts w:ascii="Arial" w:eastAsia="Times New Roman" w:hAnsi="Arial" w:cs="Arial"/>
          <w:sz w:val="24"/>
          <w:szCs w:val="24"/>
        </w:rPr>
        <w:t>tehničke izraze korišćene u tehničkoj specifikaciji predmeta nabavke.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10"/>
    </w:p>
    <w:p w:rsidR="00CF748E" w:rsidRDefault="00CF748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116F8" w:rsidRPr="004F11CF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1" w:name="_Toc62730563"/>
      <w:r w:rsidRPr="00CF748E">
        <w:rPr>
          <w:rFonts w:ascii="Arial" w:eastAsia="Times New Roman" w:hAnsi="Arial" w:cs="Arial"/>
          <w:sz w:val="24"/>
          <w:szCs w:val="24"/>
        </w:rPr>
        <w:t xml:space="preserve">Ponude se podnose preko ESJN-a zaključno sa danom </w:t>
      </w:r>
      <w:r w:rsidR="00363A5A">
        <w:rPr>
          <w:rFonts w:ascii="Arial" w:eastAsia="Times New Roman" w:hAnsi="Arial" w:cs="Arial"/>
          <w:sz w:val="24"/>
          <w:szCs w:val="24"/>
        </w:rPr>
        <w:t>2</w:t>
      </w:r>
      <w:r w:rsidR="00987CDB">
        <w:rPr>
          <w:rFonts w:ascii="Arial" w:eastAsia="Times New Roman" w:hAnsi="Arial" w:cs="Arial"/>
          <w:sz w:val="24"/>
          <w:szCs w:val="24"/>
        </w:rPr>
        <w:t>4</w:t>
      </w:r>
      <w:r w:rsidR="00F27629">
        <w:rPr>
          <w:rFonts w:ascii="Arial" w:eastAsia="Times New Roman" w:hAnsi="Arial" w:cs="Arial"/>
          <w:sz w:val="24"/>
          <w:szCs w:val="24"/>
        </w:rPr>
        <w:t>.0</w:t>
      </w:r>
      <w:r w:rsidR="00363A5A">
        <w:rPr>
          <w:rFonts w:ascii="Arial" w:eastAsia="Times New Roman" w:hAnsi="Arial" w:cs="Arial"/>
          <w:sz w:val="24"/>
          <w:szCs w:val="24"/>
        </w:rPr>
        <w:t>5</w:t>
      </w:r>
      <w:r>
        <w:rPr>
          <w:rFonts w:ascii="Arial" w:eastAsia="Times New Roman" w:hAnsi="Arial" w:cs="Arial"/>
          <w:sz w:val="24"/>
          <w:szCs w:val="24"/>
        </w:rPr>
        <w:t>.2023</w:t>
      </w:r>
      <w:r w:rsidRPr="00CF748E">
        <w:rPr>
          <w:rFonts w:ascii="Arial" w:eastAsia="Times New Roman" w:hAnsi="Arial" w:cs="Arial"/>
          <w:sz w:val="24"/>
          <w:szCs w:val="24"/>
        </w:rPr>
        <w:t xml:space="preserve">. godine do 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CF748E">
        <w:rPr>
          <w:rFonts w:ascii="Arial" w:eastAsia="Times New Roman" w:hAnsi="Arial" w:cs="Arial"/>
          <w:sz w:val="24"/>
          <w:szCs w:val="24"/>
        </w:rPr>
        <w:t>:00 sati.</w:t>
      </w:r>
    </w:p>
    <w:p w:rsidR="006140B6" w:rsidRDefault="006140B6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116F8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748E">
        <w:rPr>
          <w:rFonts w:ascii="Arial" w:eastAsia="Times New Roman" w:hAnsi="Arial" w:cs="Arial"/>
          <w:sz w:val="24"/>
          <w:szCs w:val="24"/>
        </w:rPr>
        <w:t xml:space="preserve">Otvaranje ponuda održaće se dana  </w:t>
      </w:r>
      <w:r w:rsidR="00987CDB">
        <w:rPr>
          <w:rFonts w:ascii="Arial" w:eastAsia="Times New Roman" w:hAnsi="Arial" w:cs="Arial"/>
          <w:sz w:val="24"/>
          <w:szCs w:val="24"/>
        </w:rPr>
        <w:t>24</w:t>
      </w:r>
      <w:r w:rsidR="00363A5A">
        <w:rPr>
          <w:rFonts w:ascii="Arial" w:eastAsia="Times New Roman" w:hAnsi="Arial" w:cs="Arial"/>
          <w:sz w:val="24"/>
          <w:szCs w:val="24"/>
        </w:rPr>
        <w:t>.05.2023</w:t>
      </w:r>
      <w:r w:rsidR="00363A5A" w:rsidRPr="00CF748E">
        <w:rPr>
          <w:rFonts w:ascii="Arial" w:eastAsia="Times New Roman" w:hAnsi="Arial" w:cs="Arial"/>
          <w:sz w:val="24"/>
          <w:szCs w:val="24"/>
        </w:rPr>
        <w:t xml:space="preserve">. godine </w:t>
      </w:r>
      <w:r>
        <w:rPr>
          <w:rFonts w:ascii="Arial" w:eastAsia="Times New Roman" w:hAnsi="Arial" w:cs="Arial"/>
          <w:sz w:val="24"/>
          <w:szCs w:val="24"/>
        </w:rPr>
        <w:t>u</w:t>
      </w:r>
      <w:r w:rsidRPr="00CF748E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CF748E">
        <w:rPr>
          <w:rFonts w:ascii="Arial" w:eastAsia="Times New Roman" w:hAnsi="Arial" w:cs="Arial"/>
          <w:sz w:val="24"/>
          <w:szCs w:val="24"/>
        </w:rPr>
        <w:t>:00 sati.</w:t>
      </w:r>
    </w:p>
    <w:p w:rsidR="004116F8" w:rsidRPr="00141A1B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116F8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748E">
        <w:rPr>
          <w:rFonts w:ascii="Arial" w:eastAsia="Times New Roman" w:hAnsi="Arial" w:cs="Arial"/>
          <w:sz w:val="24"/>
          <w:szCs w:val="24"/>
        </w:rPr>
        <w:sym w:font="Wingdings" w:char="F0A8"/>
      </w:r>
      <w:r w:rsidRPr="00CF748E">
        <w:rPr>
          <w:rFonts w:ascii="Arial" w:eastAsia="Times New Roman" w:hAnsi="Arial" w:cs="Arial"/>
          <w:sz w:val="24"/>
          <w:szCs w:val="24"/>
        </w:rPr>
        <w:t xml:space="preserve"> </w:t>
      </w:r>
      <w:bookmarkStart w:id="12" w:name="OLE_LINK1"/>
      <w:r w:rsidRPr="00E47678">
        <w:rPr>
          <w:rFonts w:ascii="Arial" w:eastAsia="Times New Roman" w:hAnsi="Arial" w:cs="Arial"/>
          <w:sz w:val="24"/>
          <w:szCs w:val="24"/>
        </w:rPr>
        <w:t>U skladu sa članom 122 Zakona o javnim nabavkama, garancija ponude podnosi se u elektronskom obliku putem ESJN.</w:t>
      </w:r>
    </w:p>
    <w:p w:rsidR="004116F8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116F8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7678">
        <w:rPr>
          <w:rFonts w:ascii="Arial" w:eastAsia="Times New Roman" w:hAnsi="Arial" w:cs="Arial"/>
          <w:sz w:val="24"/>
          <w:szCs w:val="24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4116F8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116F8" w:rsidRPr="00CF748E" w:rsidRDefault="004116F8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7678">
        <w:rPr>
          <w:rFonts w:ascii="Arial" w:eastAsia="Times New Roman" w:hAnsi="Arial" w:cs="Arial"/>
          <w:sz w:val="24"/>
          <w:szCs w:val="24"/>
        </w:rPr>
        <w:t xml:space="preserve"> </w:t>
      </w:r>
      <w:r w:rsidR="000D0167" w:rsidRPr="00CF748E">
        <w:rPr>
          <w:rFonts w:ascii="Arial" w:eastAsia="Times New Roman" w:hAnsi="Arial" w:cs="Arial"/>
          <w:sz w:val="24"/>
          <w:szCs w:val="24"/>
        </w:rPr>
        <w:sym w:font="Wingdings" w:char="F0A8"/>
      </w:r>
      <w:r w:rsidR="000D0167" w:rsidRPr="00CF748E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:rsidR="004116F8" w:rsidRPr="00CF748E" w:rsidRDefault="004116F8" w:rsidP="004116F8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F748E">
        <w:rPr>
          <w:rFonts w:ascii="Arial" w:eastAsia="Calibri" w:hAnsi="Arial" w:cs="Arial"/>
          <w:sz w:val="24"/>
          <w:szCs w:val="24"/>
          <w:lang w:val="en-US"/>
        </w:rPr>
        <w:t>neposrednim predajom na arhivi naručioca na adresi</w:t>
      </w:r>
      <w:r w:rsidRPr="00CF748E">
        <w:rPr>
          <w:rFonts w:ascii="Calibri" w:eastAsia="Calibri" w:hAnsi="Calibri" w:cs="Times New Roman"/>
        </w:rPr>
        <w:t xml:space="preserve"> </w:t>
      </w:r>
      <w:r w:rsidRPr="00CF748E">
        <w:rPr>
          <w:rFonts w:ascii="Arial" w:eastAsia="Calibri" w:hAnsi="Arial" w:cs="Arial"/>
          <w:sz w:val="24"/>
          <w:szCs w:val="24"/>
          <w:lang w:val="en-US"/>
        </w:rPr>
        <w:t>Bulevar Svetog Petra Cetinjskog 6, Podgorica.</w:t>
      </w:r>
    </w:p>
    <w:p w:rsidR="006140B6" w:rsidRPr="00987CDB" w:rsidRDefault="004116F8" w:rsidP="006140B6">
      <w:pPr>
        <w:pStyle w:val="ListParagraph"/>
        <w:numPr>
          <w:ilvl w:val="0"/>
          <w:numId w:val="1"/>
        </w:numPr>
        <w:spacing w:before="96" w:after="0" w:line="240" w:lineRule="auto"/>
        <w:jc w:val="both"/>
      </w:pPr>
      <w:r w:rsidRPr="006140B6">
        <w:rPr>
          <w:rFonts w:ascii="Arial" w:eastAsia="Calibri" w:hAnsi="Arial" w:cs="Arial"/>
          <w:sz w:val="24"/>
          <w:szCs w:val="24"/>
          <w:lang w:val="en-US"/>
        </w:rPr>
        <w:lastRenderedPageBreak/>
        <w:t xml:space="preserve">preporučenom pošiljkom sa povratnicom na adresi na adresi Bulevar Svetog Petra Cetinjskog 6, Podgorica, </w:t>
      </w:r>
      <w:r w:rsidR="006140B6" w:rsidRPr="006140B6">
        <w:rPr>
          <w:rFonts w:ascii="Arial" w:eastAsia="Calibri" w:hAnsi="Arial" w:cs="Arial"/>
          <w:sz w:val="24"/>
          <w:szCs w:val="24"/>
          <w:lang w:val="en-US"/>
        </w:rPr>
        <w:t xml:space="preserve">s tim što garancija ponude mora biti uručena od strane poštanskog operatora najkasnije prije isteka roka za podnošenje ponuda </w:t>
      </w:r>
    </w:p>
    <w:p w:rsidR="00987CDB" w:rsidRPr="006140B6" w:rsidRDefault="00987CDB" w:rsidP="00987CDB">
      <w:pPr>
        <w:pStyle w:val="ListParagraph"/>
        <w:spacing w:before="96" w:after="0" w:line="240" w:lineRule="auto"/>
        <w:jc w:val="both"/>
      </w:pPr>
    </w:p>
    <w:p w:rsidR="006140B6" w:rsidRDefault="004116F8" w:rsidP="00F97889">
      <w:pPr>
        <w:spacing w:after="0" w:line="240" w:lineRule="auto"/>
        <w:jc w:val="both"/>
      </w:pPr>
      <w:r w:rsidRPr="006140B6">
        <w:rPr>
          <w:rFonts w:ascii="Arial" w:eastAsia="Times New Roman" w:hAnsi="Arial" w:cs="Arial"/>
          <w:sz w:val="24"/>
          <w:szCs w:val="24"/>
          <w:lang w:val="en-US"/>
        </w:rPr>
        <w:t xml:space="preserve">radnim danima od 08:00  do 16:00  sati, zaključno sa danom </w:t>
      </w:r>
      <w:r w:rsidR="00987CDB">
        <w:rPr>
          <w:rFonts w:ascii="Arial" w:eastAsia="Times New Roman" w:hAnsi="Arial" w:cs="Arial"/>
          <w:sz w:val="24"/>
          <w:szCs w:val="24"/>
        </w:rPr>
        <w:t>24</w:t>
      </w:r>
      <w:r w:rsidR="00363A5A">
        <w:rPr>
          <w:rFonts w:ascii="Arial" w:eastAsia="Times New Roman" w:hAnsi="Arial" w:cs="Arial"/>
          <w:sz w:val="24"/>
          <w:szCs w:val="24"/>
        </w:rPr>
        <w:t>.05.2023</w:t>
      </w:r>
      <w:r w:rsidR="00363A5A" w:rsidRPr="00CF748E">
        <w:rPr>
          <w:rFonts w:ascii="Arial" w:eastAsia="Times New Roman" w:hAnsi="Arial" w:cs="Arial"/>
          <w:sz w:val="24"/>
          <w:szCs w:val="24"/>
        </w:rPr>
        <w:t xml:space="preserve">. godine </w:t>
      </w:r>
      <w:r w:rsidRPr="006140B6">
        <w:rPr>
          <w:rFonts w:ascii="Arial" w:eastAsia="Times New Roman" w:hAnsi="Arial" w:cs="Arial"/>
          <w:sz w:val="24"/>
          <w:szCs w:val="24"/>
        </w:rPr>
        <w:t>do 10:00 sati.</w:t>
      </w:r>
      <w:r w:rsidRPr="008450B7">
        <w:t xml:space="preserve"> </w:t>
      </w:r>
    </w:p>
    <w:p w:rsidR="000D0167" w:rsidRDefault="000D0167" w:rsidP="00F97889">
      <w:pPr>
        <w:spacing w:after="0" w:line="240" w:lineRule="auto"/>
        <w:jc w:val="both"/>
      </w:pPr>
    </w:p>
    <w:p w:rsidR="004116F8" w:rsidRDefault="00F97889" w:rsidP="00F97889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Napomena: U ovom slučaju, original garancije</w:t>
      </w:r>
      <w:r w:rsidR="004116F8" w:rsidRPr="008450B7">
        <w:rPr>
          <w:rFonts w:ascii="Arial" w:eastAsia="Times New Roman" w:hAnsi="Arial" w:cs="Arial"/>
          <w:sz w:val="24"/>
          <w:szCs w:val="24"/>
        </w:rPr>
        <w:t xml:space="preserve"> ponude</w:t>
      </w:r>
      <w:r>
        <w:rPr>
          <w:rFonts w:ascii="Arial" w:eastAsia="Times New Roman" w:hAnsi="Arial" w:cs="Arial"/>
          <w:sz w:val="24"/>
          <w:szCs w:val="24"/>
        </w:rPr>
        <w:t xml:space="preserve"> u pisanom obliku se dostavlja </w:t>
      </w:r>
      <w:r w:rsidR="004116F8" w:rsidRPr="008450B7">
        <w:rPr>
          <w:rFonts w:ascii="Arial" w:eastAsia="Times New Roman" w:hAnsi="Arial" w:cs="Arial"/>
          <w:sz w:val="24"/>
          <w:szCs w:val="24"/>
        </w:rPr>
        <w:t xml:space="preserve">u </w:t>
      </w:r>
      <w:r w:rsidR="006E5829">
        <w:rPr>
          <w:rFonts w:ascii="Arial" w:eastAsia="Times New Roman" w:hAnsi="Arial" w:cs="Arial"/>
          <w:sz w:val="24"/>
          <w:szCs w:val="24"/>
        </w:rPr>
        <w:t>koverti,</w:t>
      </w:r>
      <w:r w:rsidR="004116F8" w:rsidRPr="008450B7">
        <w:rPr>
          <w:rFonts w:ascii="Arial" w:eastAsia="Times New Roman" w:hAnsi="Arial" w:cs="Arial"/>
          <w:sz w:val="24"/>
          <w:szCs w:val="24"/>
        </w:rPr>
        <w:t xml:space="preserve"> na kojoj se navodi: naziv i sjedište naručioca, broj tenderske dokumentacije za koju se podnosi garancija, naziv, sjedište i adresa ponuđača i naznake "garancija ponude" i "ne otvaraj prije roka za otvaranje ponuda". </w:t>
      </w:r>
    </w:p>
    <w:p w:rsidR="000D0167" w:rsidRDefault="000D0167" w:rsidP="004116F8">
      <w:pPr>
        <w:spacing w:before="96"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:rsidR="000D0167" w:rsidRPr="000D0167" w:rsidRDefault="000D0167" w:rsidP="000D0167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contextualSpacing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0D0167">
        <w:rPr>
          <w:rFonts w:ascii="Arial" w:eastAsia="Times New Roman" w:hAnsi="Arial" w:cs="Times New Roman"/>
          <w:b/>
          <w:sz w:val="24"/>
          <w:szCs w:val="32"/>
        </w:rPr>
        <w:t>USLOVI ZA AKTIVIRANJE GARANCIJE PONUDE</w:t>
      </w:r>
      <w:r w:rsidRPr="000D0167">
        <w:rPr>
          <w:vertAlign w:val="superscript"/>
        </w:rPr>
        <w:footnoteReference w:id="9"/>
      </w:r>
    </w:p>
    <w:p w:rsidR="000D0167" w:rsidRPr="000D0167" w:rsidRDefault="000D0167" w:rsidP="000D016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0D0167" w:rsidRPr="000D0167" w:rsidRDefault="000D0167" w:rsidP="000D01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0167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0D0167" w:rsidRPr="000D0167" w:rsidRDefault="000D0167" w:rsidP="000D01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0167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0D0167" w:rsidRPr="000D0167" w:rsidRDefault="000D0167" w:rsidP="000D01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0167">
        <w:rPr>
          <w:rFonts w:ascii="Arial" w:eastAsia="Times New Roman" w:hAnsi="Arial" w:cs="Arial"/>
          <w:sz w:val="24"/>
          <w:szCs w:val="24"/>
        </w:rPr>
        <w:t xml:space="preserve">2) odbije da zaključi ugovor o javnoj nabavci ili okvirni sporazum. </w:t>
      </w:r>
    </w:p>
    <w:bookmarkEnd w:id="12"/>
    <w:p w:rsidR="00307C7D" w:rsidRPr="00307C7D" w:rsidRDefault="00307C7D" w:rsidP="00CF748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1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32D3B" w:rsidRPr="00307C7D" w:rsidRDefault="00AE335A" w:rsidP="00AE33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  <w:lang w:val="en-US"/>
        </w:rPr>
        <w:sym w:font="Wingdings" w:char="F0FE"/>
      </w:r>
      <w:r w:rsidR="00363A5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307C7D" w:rsidRDefault="00307C7D" w:rsidP="00CF748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3" w:name="_Toc62730564"/>
      <w:r w:rsidRPr="00307C7D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3"/>
    </w:p>
    <w:p w:rsidR="006E5829" w:rsidRDefault="006E5829" w:rsidP="004116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4" w:name="_GoBack"/>
      <w:bookmarkEnd w:id="14"/>
    </w:p>
    <w:p w:rsidR="006E5829" w:rsidRPr="00307C7D" w:rsidRDefault="006E5829" w:rsidP="006E58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6E5829" w:rsidRPr="00307C7D" w:rsidRDefault="006E5829" w:rsidP="006E58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6E5829" w:rsidRPr="006E5829" w:rsidRDefault="006E5829" w:rsidP="004116F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Ponuđač je dužan da tačno</w:t>
      </w:r>
      <w:r>
        <w:rPr>
          <w:rFonts w:ascii="Arial" w:eastAsia="Times New Roman" w:hAnsi="Arial" w:cs="Arial"/>
          <w:sz w:val="24"/>
          <w:szCs w:val="24"/>
        </w:rPr>
        <w:t>, potpuno, pravilno</w:t>
      </w:r>
      <w:r w:rsidRPr="00307C7D">
        <w:rPr>
          <w:rFonts w:ascii="Arial" w:eastAsia="Times New Roman" w:hAnsi="Arial" w:cs="Arial"/>
          <w:sz w:val="24"/>
          <w:szCs w:val="24"/>
        </w:rPr>
        <w:t xml:space="preserve"> i nedvosmisleno popuni </w:t>
      </w:r>
      <w:r w:rsidRPr="00307C7D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307C7D" w:rsidRPr="00307C7D" w:rsidRDefault="00307C7D" w:rsidP="00CF748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5" w:name="_Toc62730565"/>
      <w:r w:rsidRPr="00307C7D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5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667DFB" w:rsidRPr="00667DFB" w:rsidRDefault="00667DFB" w:rsidP="00667DF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       Naručilac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klj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z w:val="24"/>
          <w:szCs w:val="24"/>
        </w:rPr>
        <w:t>čuje, raskida i vrši izmjene</w:t>
      </w:r>
      <w:r w:rsidRPr="00667DFB">
        <w:rPr>
          <w:rFonts w:ascii="Arial" w:eastAsia="Times New Roman" w:hAnsi="Arial" w:cs="Arial"/>
          <w:noProof/>
          <w:spacing w:val="53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g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ora</w:t>
      </w:r>
      <w:r w:rsidRPr="00667DFB">
        <w:rPr>
          <w:rFonts w:ascii="Arial" w:eastAsia="Times New Roman" w:hAnsi="Arial" w:cs="Arial"/>
          <w:noProof/>
          <w:spacing w:val="4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36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2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noj</w:t>
      </w:r>
      <w:r w:rsidRPr="00667DFB">
        <w:rPr>
          <w:rFonts w:ascii="Arial" w:eastAsia="Times New Roman" w:hAnsi="Arial" w:cs="Arial"/>
          <w:noProof/>
          <w:spacing w:val="45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naba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ci</w:t>
      </w:r>
      <w:r w:rsidRPr="00667DFB">
        <w:rPr>
          <w:rFonts w:ascii="Arial" w:eastAsia="Times New Roman" w:hAnsi="Arial" w:cs="Arial"/>
          <w:noProof/>
          <w:spacing w:val="49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42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pisan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m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obliku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w w:val="102"/>
          <w:sz w:val="24"/>
          <w:szCs w:val="24"/>
        </w:rPr>
        <w:t>s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a 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uđa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č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z w:val="24"/>
          <w:szCs w:val="24"/>
        </w:rPr>
        <w:t>m či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je p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abrana kao 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, nak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 iz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ršnosti odluke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o </w:t>
      </w:r>
      <w:r w:rsidRPr="00667DFB">
        <w:rPr>
          <w:rFonts w:ascii="Arial" w:eastAsia="Times New Roman" w:hAnsi="Arial" w:cs="Arial"/>
          <w:noProof/>
          <w:sz w:val="24"/>
          <w:szCs w:val="24"/>
        </w:rPr>
        <w:t>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>boru</w:t>
      </w:r>
      <w:r w:rsidRPr="00667DFB">
        <w:rPr>
          <w:rFonts w:ascii="Arial" w:eastAsia="Times New Roman" w:hAnsi="Arial" w:cs="Arial"/>
          <w:noProof/>
          <w:spacing w:val="14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pacing w:val="2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p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e, u skladu sa odredbama člana 149, 150 i 151 Zakona o javnim nabavkama.</w:t>
      </w:r>
    </w:p>
    <w:p w:rsidR="00667DFB" w:rsidRPr="00667DFB" w:rsidRDefault="00667DFB" w:rsidP="00667DF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307C7D" w:rsidRPr="00307C7D" w:rsidRDefault="00667DFB" w:rsidP="00AE335A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>Ugovor o javnoj nabavci koji je zaključen uz kršenje antikorupcijskog pravila ništav je (antikorupcijska klauzula).</w:t>
      </w:r>
    </w:p>
    <w:p w:rsidR="00307C7D" w:rsidRPr="00307C7D" w:rsidRDefault="00307C7D" w:rsidP="00CF748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6" w:name="_Toc62730566"/>
      <w:r w:rsidRPr="00307C7D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6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lastRenderedPageBreak/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D213E" w:rsidRDefault="00DD213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63A5A" w:rsidRDefault="00363A5A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63A5A" w:rsidRDefault="00363A5A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63A5A" w:rsidRDefault="00363A5A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63A5A" w:rsidRDefault="00363A5A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63A5A" w:rsidRDefault="00363A5A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63A5A" w:rsidRDefault="00363A5A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63A5A" w:rsidRDefault="00363A5A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63A5A" w:rsidRDefault="00363A5A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9004B" w:rsidRPr="00307C7D" w:rsidRDefault="0069004B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CF748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7" w:name="_Toc416180136"/>
      <w:bookmarkStart w:id="18" w:name="_Toc508349235"/>
      <w:bookmarkStart w:id="19" w:name="_Toc62730567"/>
      <w:r w:rsidRPr="00307C7D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7"/>
      <w:bookmarkEnd w:id="18"/>
      <w:bookmarkEnd w:id="19"/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563110" w:rsidRPr="00045659" w:rsidRDefault="00563110" w:rsidP="005631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 banka Crne Gore</w:t>
      </w:r>
    </w:p>
    <w:p w:rsidR="00955957" w:rsidRDefault="00563110" w:rsidP="0056311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Broj: </w:t>
      </w:r>
      <w:r w:rsidR="00987CDB">
        <w:rPr>
          <w:rFonts w:ascii="Arial" w:eastAsia="Times New Roman" w:hAnsi="Arial" w:cs="Arial"/>
          <w:sz w:val="24"/>
          <w:szCs w:val="24"/>
          <w:lang w:val="en-US"/>
        </w:rPr>
        <w:t>06/2023 (12-3364</w:t>
      </w:r>
      <w:r w:rsidR="00CD2B3D" w:rsidRPr="00CD2B3D">
        <w:rPr>
          <w:rFonts w:ascii="Arial" w:eastAsia="Times New Roman" w:hAnsi="Arial" w:cs="Arial"/>
          <w:sz w:val="24"/>
          <w:szCs w:val="24"/>
          <w:lang w:val="en-US"/>
        </w:rPr>
        <w:t>-</w:t>
      </w:r>
      <w:r w:rsidR="00CD2B3D">
        <w:rPr>
          <w:rFonts w:ascii="Arial" w:eastAsia="Times New Roman" w:hAnsi="Arial" w:cs="Arial"/>
          <w:sz w:val="24"/>
          <w:szCs w:val="24"/>
          <w:lang w:val="en-US"/>
        </w:rPr>
        <w:t>2</w:t>
      </w:r>
      <w:r w:rsidR="00CD2B3D" w:rsidRPr="00CD2B3D">
        <w:rPr>
          <w:rFonts w:ascii="Arial" w:eastAsia="Times New Roman" w:hAnsi="Arial" w:cs="Arial"/>
          <w:sz w:val="24"/>
          <w:szCs w:val="24"/>
          <w:lang w:val="en-US"/>
        </w:rPr>
        <w:t>/2023)</w:t>
      </w:r>
    </w:p>
    <w:p w:rsidR="00563110" w:rsidRDefault="00563110" w:rsidP="005631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Mjesto i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Podgorica, </w:t>
      </w:r>
      <w:r w:rsidR="00363A5A">
        <w:rPr>
          <w:rFonts w:ascii="Arial" w:eastAsia="Times New Roman" w:hAnsi="Arial" w:cs="Arial"/>
          <w:sz w:val="24"/>
          <w:szCs w:val="24"/>
          <w:lang w:val="en-US"/>
        </w:rPr>
        <w:t>21</w:t>
      </w:r>
      <w:r w:rsidR="00955957">
        <w:rPr>
          <w:rFonts w:ascii="Arial" w:eastAsia="Times New Roman" w:hAnsi="Arial" w:cs="Arial"/>
          <w:sz w:val="24"/>
          <w:szCs w:val="24"/>
          <w:lang w:val="en-US"/>
        </w:rPr>
        <w:t>.0</w:t>
      </w:r>
      <w:r w:rsidR="00363A5A">
        <w:rPr>
          <w:rFonts w:ascii="Arial" w:eastAsia="Times New Roman" w:hAnsi="Arial" w:cs="Arial"/>
          <w:sz w:val="24"/>
          <w:szCs w:val="24"/>
          <w:lang w:val="en-US"/>
        </w:rPr>
        <w:t>4</w:t>
      </w:r>
      <w:r w:rsidR="00955957">
        <w:rPr>
          <w:rFonts w:ascii="Arial" w:eastAsia="Times New Roman" w:hAnsi="Arial" w:cs="Arial"/>
          <w:sz w:val="24"/>
          <w:szCs w:val="24"/>
          <w:lang w:val="en-US"/>
        </w:rPr>
        <w:t>.2023</w:t>
      </w:r>
      <w:r w:rsidR="00F32D3B" w:rsidRPr="00F32D3B">
        <w:rPr>
          <w:rFonts w:ascii="Arial" w:eastAsia="Times New Roman" w:hAnsi="Arial" w:cs="Arial"/>
          <w:sz w:val="24"/>
          <w:szCs w:val="24"/>
          <w:lang w:val="en-US"/>
        </w:rPr>
        <w:t>. godine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8F640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942F4A">
        <w:rPr>
          <w:rFonts w:ascii="Arial" w:eastAsia="Times New Roman" w:hAnsi="Arial" w:cs="Arial"/>
          <w:color w:val="000000"/>
          <w:sz w:val="24"/>
          <w:szCs w:val="24"/>
        </w:rPr>
        <w:t>3/23</w:t>
      </w:r>
      <w:r w:rsidR="008F640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r w:rsidR="008F6402">
        <w:rPr>
          <w:rFonts w:ascii="Arial" w:eastAsia="Times New Roman" w:hAnsi="Arial" w:cs="Arial"/>
          <w:sz w:val="24"/>
          <w:szCs w:val="24"/>
        </w:rPr>
        <w:t>11/23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07C7D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6E6BE9" w:rsidRDefault="00307C7D" w:rsidP="00363A5A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da u postupku javne nabavke redni b</w:t>
      </w:r>
      <w:r w:rsidR="00363A5A">
        <w:rPr>
          <w:rFonts w:ascii="Arial" w:eastAsia="Times New Roman" w:hAnsi="Arial" w:cs="Arial"/>
          <w:color w:val="000000"/>
          <w:sz w:val="24"/>
          <w:szCs w:val="24"/>
        </w:rPr>
        <w:t>roj 152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iz Plana javne nabavke broj </w:t>
      </w:r>
      <w:r w:rsidR="008B54D4" w:rsidRPr="008B54D4">
        <w:rPr>
          <w:rFonts w:ascii="Arial" w:eastAsia="Times New Roman" w:hAnsi="Arial" w:cs="Arial"/>
          <w:color w:val="000000"/>
          <w:sz w:val="24"/>
          <w:szCs w:val="24"/>
        </w:rPr>
        <w:t>0102-1000-2/2023 od 23.02.2023. godine</w:t>
      </w:r>
      <w:r w:rsidR="00955957" w:rsidRPr="009559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63A5A" w:rsidRPr="00363A5A">
        <w:rPr>
          <w:rFonts w:ascii="Arial" w:eastAsia="Times New Roman" w:hAnsi="Arial" w:cs="Arial"/>
          <w:color w:val="000000"/>
          <w:sz w:val="24"/>
          <w:szCs w:val="24"/>
        </w:rPr>
        <w:t>za softversku podršku i održavanje za CMA Small Systems AB proizvod “RT</w:t>
      </w:r>
      <w:r w:rsidR="00363A5A">
        <w:rPr>
          <w:rFonts w:ascii="Arial" w:eastAsia="Times New Roman" w:hAnsi="Arial" w:cs="Arial"/>
          <w:color w:val="000000"/>
          <w:sz w:val="24"/>
          <w:szCs w:val="24"/>
        </w:rPr>
        <w:t>S/X &amp; BCS/X aplikativni sistem”</w:t>
      </w:r>
      <w:r w:rsidR="00F32D3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  <w:r w:rsidR="008B54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Ovlašćeno lice naručioca    dr Radoje Žugić, guverner   _____________________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                                           </w:t>
      </w:r>
      <w:r w:rsidRPr="001655A1">
        <w:rPr>
          <w:rFonts w:ascii="Arial" w:eastAsia="Calibri" w:hAnsi="Arial" w:cs="Arial"/>
          <w:sz w:val="24"/>
          <w:szCs w:val="24"/>
          <w:lang w:val="pl-PL"/>
        </w:rPr>
        <w:t xml:space="preserve">dr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Radoica Luburić, izvršni direktor</w:t>
      </w:r>
      <w:r w:rsidRPr="001655A1"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______________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</w:p>
    <w:p w:rsidR="001655A1" w:rsidRPr="001655A1" w:rsidRDefault="001655A1" w:rsidP="001655A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                  Službenik za javne nabavke  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>Zoran Vujošević ____________________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</w:p>
    <w:p w:rsidR="001655A1" w:rsidRPr="001655A1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FF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koje je učestvovalo u planiranju  javne nabavke  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Zoran Vujošević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___________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   </w:t>
      </w:r>
    </w:p>
    <w:p w:rsidR="001655A1" w:rsidRPr="001655A1" w:rsidRDefault="001655A1" w:rsidP="001655A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Član komisije za sprovođenje postupka javne nabavke  Mira Đurović _____________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s.r.</w:t>
      </w: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Član komisije za sprovođenje postupka javne nabavke  Ana Đuričković___________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s.r.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Član komisije za sprovođenje postupka javne nabavke  </w:t>
      </w:r>
      <w:r w:rsidR="00363A5A">
        <w:rPr>
          <w:rFonts w:ascii="Arial" w:eastAsia="Calibri" w:hAnsi="Arial" w:cs="Arial"/>
          <w:sz w:val="24"/>
          <w:szCs w:val="24"/>
          <w:lang w:val="en-US"/>
        </w:rPr>
        <w:t>Radmila Ivanović</w:t>
      </w:r>
      <w:r w:rsidRPr="001655A1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_________</w:t>
      </w:r>
    </w:p>
    <w:p w:rsidR="001655A1" w:rsidRDefault="001655A1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s.r.</w:t>
      </w: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AE335A" w:rsidRDefault="00AE335A" w:rsidP="00CF748E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20" w:name="_Toc62730568"/>
      <w:r w:rsidRPr="00AE335A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20"/>
    </w:p>
    <w:p w:rsidR="00AE335A" w:rsidRPr="00AE335A" w:rsidRDefault="00AE335A" w:rsidP="00AE335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942F4A" w:rsidRDefault="00DD213E" w:rsidP="00DD213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D213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="00942F4A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942F4A" w:rsidRPr="00942F4A" w:rsidRDefault="00942F4A" w:rsidP="00942F4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1) u roku od 20 dana od dana objavljivanja, odnosno dosta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vljanja tenderske dokumentacije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ili izmjene i dopune tenderske dokumentacije, ako je rok za podnošenje prijava za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kvalifikaciju, odnosno ponuda najmanje 30 dana od dana objavljivanja, odnosno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dostavljanja tenderske dokumentacije ili izmjene i dopune tenderske dokumentacije;</w:t>
      </w:r>
    </w:p>
    <w:p w:rsidR="00942F4A" w:rsidRPr="00942F4A" w:rsidRDefault="00942F4A" w:rsidP="00942F4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2) u roku od deset dana od dana objavljivanja, odnosno dostavljanja tenderske</w:t>
      </w:r>
    </w:p>
    <w:p w:rsidR="00942F4A" w:rsidRPr="00942F4A" w:rsidRDefault="00942F4A" w:rsidP="00942F4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 ili izmjene i dopune tenderske dokumentacije, ako je rok za podnošenje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prijava za kvalifikaciju, odnosno ponuda najmanje 15 dana od dana objavljivanja,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odnosno dostavljanja tenderske dokumentacije ili izmjene i dopune tenderske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dokumentacije;</w:t>
      </w:r>
    </w:p>
    <w:p w:rsidR="00942F4A" w:rsidRDefault="00942F4A" w:rsidP="00942F4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3) do isteka polovine roka za podnošenje prijava za kvalifikaciju, odnosno ponuda, ako 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rok za podnošenje prijava za kvalifikaciju, odnosno ponuda kraći od 15 dana od dana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objavljivanja, odnosno dostavljanja tenderske dokumentacije ili izmjene i dopune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tenderske dokumentacije, a u slučaju da je posljednji dan roka za podnošenje prijava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kraći od 24 časa, smatra se da rok ističe istekom tog dana.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AE335A" w:rsidRPr="00AE335A" w:rsidRDefault="00AE335A" w:rsidP="00AE3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</w:rPr>
          <w:t>.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kontrola-nabavki.me/</w:t>
        </w:r>
      </w:hyperlink>
      <w:r w:rsidRPr="00AE335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1655A1" w:rsidRDefault="00AE335A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53936" w:rsidRDefault="00653936"/>
    <w:sectPr w:rsidR="006539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445" w:rsidRDefault="008E5445" w:rsidP="00307C7D">
      <w:pPr>
        <w:spacing w:after="0" w:line="240" w:lineRule="auto"/>
      </w:pPr>
      <w:r>
        <w:separator/>
      </w:r>
    </w:p>
  </w:endnote>
  <w:endnote w:type="continuationSeparator" w:id="0">
    <w:p w:rsidR="008E5445" w:rsidRDefault="008E5445" w:rsidP="0030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B5" w:rsidRDefault="008C17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56114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17B5" w:rsidRDefault="008C17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CD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C17B5" w:rsidRDefault="008C17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B5" w:rsidRDefault="008C17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445" w:rsidRDefault="008E5445" w:rsidP="00307C7D">
      <w:pPr>
        <w:spacing w:after="0" w:line="240" w:lineRule="auto"/>
      </w:pPr>
      <w:r>
        <w:separator/>
      </w:r>
    </w:p>
  </w:footnote>
  <w:footnote w:type="continuationSeparator" w:id="0">
    <w:p w:rsidR="008E5445" w:rsidRDefault="008E5445" w:rsidP="00307C7D">
      <w:pPr>
        <w:spacing w:after="0" w:line="240" w:lineRule="auto"/>
      </w:pPr>
      <w:r>
        <w:continuationSeparator/>
      </w:r>
    </w:p>
  </w:footnote>
  <w:footnote w:id="1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307C7D" w:rsidRPr="00367536" w:rsidRDefault="00307C7D" w:rsidP="00307C7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D37B0" w:rsidRPr="0081658F" w:rsidRDefault="000D37B0" w:rsidP="000D37B0">
      <w:pPr>
        <w:pStyle w:val="FootnoteText"/>
        <w:rPr>
          <w:rFonts w:ascii="Arial" w:hAnsi="Arial" w:cs="Arial"/>
          <w:sz w:val="14"/>
          <w:szCs w:val="14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</w:t>
      </w:r>
      <w:r w:rsidRPr="0081658F">
        <w:rPr>
          <w:rFonts w:ascii="Arial" w:hAnsi="Arial" w:cs="Arial"/>
          <w:sz w:val="14"/>
          <w:szCs w:val="14"/>
        </w:rPr>
        <w:t>Garancija se određuje u iznosu koji ne može da bude veći od 10% vrijednosti ugovora.</w:t>
      </w:r>
    </w:p>
  </w:footnote>
  <w:footnote w:id="8">
    <w:p w:rsidR="00307C7D" w:rsidRPr="007F2BA0" w:rsidRDefault="00307C7D" w:rsidP="00307C7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0D0167" w:rsidRPr="007F2BA0" w:rsidRDefault="000D0167" w:rsidP="000D016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B5" w:rsidRDefault="008C17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B5" w:rsidRDefault="008C17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B5" w:rsidRDefault="008C17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6F3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D805DA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4E"/>
    <w:rsid w:val="000268C3"/>
    <w:rsid w:val="00045659"/>
    <w:rsid w:val="000B3040"/>
    <w:rsid w:val="000B38D5"/>
    <w:rsid w:val="000D0167"/>
    <w:rsid w:val="000D37B0"/>
    <w:rsid w:val="00143588"/>
    <w:rsid w:val="001655A1"/>
    <w:rsid w:val="001700C3"/>
    <w:rsid w:val="00177F7D"/>
    <w:rsid w:val="001D62EB"/>
    <w:rsid w:val="002669C0"/>
    <w:rsid w:val="0028617C"/>
    <w:rsid w:val="002E308D"/>
    <w:rsid w:val="002F20D1"/>
    <w:rsid w:val="00307A4C"/>
    <w:rsid w:val="00307C7D"/>
    <w:rsid w:val="00363A5A"/>
    <w:rsid w:val="003932B8"/>
    <w:rsid w:val="003B7EB2"/>
    <w:rsid w:val="004116F8"/>
    <w:rsid w:val="004203D6"/>
    <w:rsid w:val="004417C3"/>
    <w:rsid w:val="00441FDB"/>
    <w:rsid w:val="004546B2"/>
    <w:rsid w:val="00471D0A"/>
    <w:rsid w:val="00482CAB"/>
    <w:rsid w:val="00493BCA"/>
    <w:rsid w:val="004B7053"/>
    <w:rsid w:val="004C0433"/>
    <w:rsid w:val="004F4A68"/>
    <w:rsid w:val="0050214E"/>
    <w:rsid w:val="00505031"/>
    <w:rsid w:val="00506E28"/>
    <w:rsid w:val="00556FF0"/>
    <w:rsid w:val="00563110"/>
    <w:rsid w:val="005839E3"/>
    <w:rsid w:val="005B5301"/>
    <w:rsid w:val="005F1E03"/>
    <w:rsid w:val="006055E6"/>
    <w:rsid w:val="006140B6"/>
    <w:rsid w:val="00630B14"/>
    <w:rsid w:val="00653936"/>
    <w:rsid w:val="00667DFB"/>
    <w:rsid w:val="00670AFB"/>
    <w:rsid w:val="0069004B"/>
    <w:rsid w:val="006E368E"/>
    <w:rsid w:val="006E5829"/>
    <w:rsid w:val="006E6BE9"/>
    <w:rsid w:val="006F762B"/>
    <w:rsid w:val="0074723D"/>
    <w:rsid w:val="00780F08"/>
    <w:rsid w:val="007C5AA7"/>
    <w:rsid w:val="007E3AE1"/>
    <w:rsid w:val="0081658F"/>
    <w:rsid w:val="00865F3D"/>
    <w:rsid w:val="008B54D4"/>
    <w:rsid w:val="008C17B5"/>
    <w:rsid w:val="008E5445"/>
    <w:rsid w:val="008F6402"/>
    <w:rsid w:val="009214A6"/>
    <w:rsid w:val="00942F4A"/>
    <w:rsid w:val="00945236"/>
    <w:rsid w:val="00955957"/>
    <w:rsid w:val="00987CDB"/>
    <w:rsid w:val="009E0304"/>
    <w:rsid w:val="00AC20E7"/>
    <w:rsid w:val="00AE21AB"/>
    <w:rsid w:val="00AE335A"/>
    <w:rsid w:val="00AE7533"/>
    <w:rsid w:val="00B1202E"/>
    <w:rsid w:val="00B15007"/>
    <w:rsid w:val="00B32F6F"/>
    <w:rsid w:val="00B9195C"/>
    <w:rsid w:val="00BC350D"/>
    <w:rsid w:val="00C069F6"/>
    <w:rsid w:val="00C53D90"/>
    <w:rsid w:val="00CC7379"/>
    <w:rsid w:val="00CD2B3D"/>
    <w:rsid w:val="00CF748E"/>
    <w:rsid w:val="00D26380"/>
    <w:rsid w:val="00D46070"/>
    <w:rsid w:val="00D77344"/>
    <w:rsid w:val="00DB008C"/>
    <w:rsid w:val="00DD213E"/>
    <w:rsid w:val="00DE79E7"/>
    <w:rsid w:val="00DF624D"/>
    <w:rsid w:val="00E4176A"/>
    <w:rsid w:val="00E5251A"/>
    <w:rsid w:val="00E859EF"/>
    <w:rsid w:val="00EA47E2"/>
    <w:rsid w:val="00EE680F"/>
    <w:rsid w:val="00F02E4F"/>
    <w:rsid w:val="00F109AC"/>
    <w:rsid w:val="00F27629"/>
    <w:rsid w:val="00F32D3B"/>
    <w:rsid w:val="00F97889"/>
    <w:rsid w:val="00FD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76C589-08B8-41AF-865D-33B5108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07C7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C7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07C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33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7B5"/>
  </w:style>
  <w:style w:type="paragraph" w:styleId="Footer">
    <w:name w:val="footer"/>
    <w:basedOn w:val="Normal"/>
    <w:link w:val="Foot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B5"/>
  </w:style>
  <w:style w:type="paragraph" w:styleId="BalloonText">
    <w:name w:val="Balloon Text"/>
    <w:basedOn w:val="Normal"/>
    <w:link w:val="BalloonTextChar"/>
    <w:uiPriority w:val="99"/>
    <w:semiHidden/>
    <w:unhideWhenUsed/>
    <w:rsid w:val="00493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2067</Words>
  <Characters>11970</Characters>
  <Application>Microsoft Office Word</Application>
  <DocSecurity>0</DocSecurity>
  <Lines>460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Djurovic</dc:creator>
  <cp:keywords> [SEC=BEZ OZNAKE TAJNOSTI]</cp:keywords>
  <dc:description/>
  <cp:lastModifiedBy>Mira Djurovic</cp:lastModifiedBy>
  <cp:revision>6</cp:revision>
  <cp:lastPrinted>2022-02-07T09:07:00Z</cp:lastPrinted>
  <dcterms:created xsi:type="dcterms:W3CDTF">2023-04-19T07:14:00Z</dcterms:created>
  <dcterms:modified xsi:type="dcterms:W3CDTF">2023-04-20T09:13:00Z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318C1E7FE6944BD4A5B580B8A4AA2FE5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6379A537FCA2B1F25C89A1121A76A22782733BBE</vt:lpwstr>
  </property>
  <property fmtid="{D5CDD505-2E9C-101B-9397-08002B2CF9AE}" pid="11" name="PM_OriginationTimeStamp">
    <vt:lpwstr>2023-04-20T09:07:46Z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A7E86BCA32FCFA6FE741AE1C20C63929</vt:lpwstr>
  </property>
  <property fmtid="{D5CDD505-2E9C-101B-9397-08002B2CF9AE}" pid="20" name="PM_Hash_Salt">
    <vt:lpwstr>BE5B43C08B45C410E17320E25D26F209</vt:lpwstr>
  </property>
  <property fmtid="{D5CDD505-2E9C-101B-9397-08002B2CF9AE}" pid="21" name="PM_Hash_SHA1">
    <vt:lpwstr>36318B9779F317054A089B6F685437A121DBB6C2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