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FD8F0" w14:textId="77777777" w:rsidR="00135377" w:rsidRPr="00135377" w:rsidRDefault="00135377" w:rsidP="00135377">
      <w:pPr>
        <w:widowControl w:val="0"/>
        <w:autoSpaceDE w:val="0"/>
        <w:autoSpaceDN w:val="0"/>
        <w:spacing w:after="0" w:line="240" w:lineRule="auto"/>
        <w:ind w:right="-2"/>
        <w:jc w:val="center"/>
        <w:rPr>
          <w:rFonts w:ascii="Arial" w:eastAsia="Carlito" w:hAnsi="Arial" w:cs="Arial"/>
          <w:b/>
          <w:bCs/>
          <w:kern w:val="0"/>
          <w:lang w:val="hr-HR"/>
          <w14:ligatures w14:val="none"/>
        </w:rPr>
      </w:pPr>
      <w:r w:rsidRPr="00135377">
        <w:rPr>
          <w:rFonts w:ascii="Arial" w:eastAsia="Carlito" w:hAnsi="Arial" w:cs="Arial"/>
          <w:b/>
          <w:bCs/>
          <w:kern w:val="0"/>
          <w:lang w:val="hr-HR"/>
          <w14:ligatures w14:val="none"/>
        </w:rPr>
        <w:t>ZAHTJEV ZA DOSTAVLJANJE PONUDA</w:t>
      </w:r>
    </w:p>
    <w:p w14:paraId="5DA216DC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p w14:paraId="2E53E9CD" w14:textId="77777777" w:rsidR="00135377" w:rsidRPr="00135377" w:rsidRDefault="00135377" w:rsidP="00135377">
      <w:pPr>
        <w:widowControl w:val="0"/>
        <w:numPr>
          <w:ilvl w:val="0"/>
          <w:numId w:val="1"/>
        </w:numPr>
        <w:tabs>
          <w:tab w:val="left" w:pos="45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135377">
        <w:rPr>
          <w:rFonts w:ascii="Arial" w:eastAsia="Calibri" w:hAnsi="Arial" w:cs="Arial"/>
          <w:b/>
          <w:kern w:val="0"/>
          <w:lang w:val="en-GB"/>
          <w14:ligatures w14:val="none"/>
        </w:rPr>
        <w:t>PODACI O NARUČIOCU</w:t>
      </w:r>
    </w:p>
    <w:p w14:paraId="643D3789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904"/>
      </w:tblGrid>
      <w:tr w:rsidR="00135377" w:rsidRPr="00135377" w14:paraId="7F6AC0C4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1B886959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Naziv naručioca</w:t>
            </w:r>
          </w:p>
        </w:tc>
        <w:tc>
          <w:tcPr>
            <w:tcW w:w="3904" w:type="dxa"/>
          </w:tcPr>
          <w:p w14:paraId="5B3E485B" w14:textId="12E05206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JU Osnovna škola Kekec</w:t>
            </w:r>
          </w:p>
        </w:tc>
      </w:tr>
      <w:tr w:rsidR="00135377" w:rsidRPr="00135377" w14:paraId="20926F44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3D722D1E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PIB</w:t>
            </w:r>
          </w:p>
        </w:tc>
        <w:tc>
          <w:tcPr>
            <w:tcW w:w="3904" w:type="dxa"/>
          </w:tcPr>
          <w:p w14:paraId="6039B2EF" w14:textId="3650A965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02002680</w:t>
            </w:r>
          </w:p>
        </w:tc>
      </w:tr>
      <w:tr w:rsidR="00135377" w:rsidRPr="00135377" w14:paraId="1E1EEAE8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2CC34185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E-mail</w:t>
            </w:r>
          </w:p>
        </w:tc>
        <w:tc>
          <w:tcPr>
            <w:tcW w:w="3904" w:type="dxa"/>
          </w:tcPr>
          <w:p w14:paraId="59B55F89" w14:textId="16D3C693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kekec@t-com.me</w:t>
            </w:r>
          </w:p>
        </w:tc>
      </w:tr>
      <w:tr w:rsidR="00135377" w:rsidRPr="00135377" w14:paraId="60FFE3AD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23267B7C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Telefon</w:t>
            </w:r>
          </w:p>
        </w:tc>
        <w:tc>
          <w:tcPr>
            <w:tcW w:w="3904" w:type="dxa"/>
          </w:tcPr>
          <w:p w14:paraId="165BF62D" w14:textId="3D915BEF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030/373-351</w:t>
            </w:r>
          </w:p>
        </w:tc>
      </w:tr>
      <w:tr w:rsidR="00135377" w:rsidRPr="00135377" w14:paraId="2E712875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53CE610D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Internet adresa</w:t>
            </w:r>
          </w:p>
        </w:tc>
        <w:tc>
          <w:tcPr>
            <w:tcW w:w="3904" w:type="dxa"/>
          </w:tcPr>
          <w:p w14:paraId="2F6E1D92" w14:textId="63A29530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/</w:t>
            </w:r>
          </w:p>
        </w:tc>
      </w:tr>
      <w:tr w:rsidR="00135377" w:rsidRPr="00135377" w14:paraId="02C3ACC9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4629CFBE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Fax</w:t>
            </w:r>
          </w:p>
        </w:tc>
        <w:tc>
          <w:tcPr>
            <w:tcW w:w="3904" w:type="dxa"/>
          </w:tcPr>
          <w:p w14:paraId="4D13918D" w14:textId="63DB002C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030/373-351</w:t>
            </w:r>
          </w:p>
        </w:tc>
      </w:tr>
      <w:tr w:rsidR="00135377" w:rsidRPr="00135377" w14:paraId="5443D7B0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27C85757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Adresa</w:t>
            </w:r>
          </w:p>
        </w:tc>
        <w:tc>
          <w:tcPr>
            <w:tcW w:w="3904" w:type="dxa"/>
          </w:tcPr>
          <w:p w14:paraId="4BCB608D" w14:textId="7E28B785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20. jula  br. 28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,Sutomore,Bar</w:t>
            </w:r>
          </w:p>
        </w:tc>
      </w:tr>
      <w:tr w:rsidR="00135377" w:rsidRPr="00135377" w14:paraId="386AE9CA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49B66C4E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Grad</w:t>
            </w:r>
          </w:p>
        </w:tc>
        <w:tc>
          <w:tcPr>
            <w:tcW w:w="3904" w:type="dxa"/>
          </w:tcPr>
          <w:p w14:paraId="7665BF5A" w14:textId="086A1729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Bar</w:t>
            </w:r>
          </w:p>
        </w:tc>
      </w:tr>
      <w:tr w:rsidR="00135377" w:rsidRPr="00135377" w14:paraId="63610FE5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7897BB3A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Poštanski broj</w:t>
            </w:r>
          </w:p>
        </w:tc>
        <w:tc>
          <w:tcPr>
            <w:tcW w:w="3904" w:type="dxa"/>
          </w:tcPr>
          <w:p w14:paraId="6FF69FE5" w14:textId="198CD5CF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85355</w:t>
            </w:r>
          </w:p>
        </w:tc>
      </w:tr>
    </w:tbl>
    <w:p w14:paraId="1DABC033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p w14:paraId="60F92F9B" w14:textId="77777777" w:rsidR="00135377" w:rsidRPr="00135377" w:rsidRDefault="00135377" w:rsidP="00135377">
      <w:pPr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135377">
        <w:rPr>
          <w:rFonts w:ascii="Arial" w:eastAsia="Calibri" w:hAnsi="Arial" w:cs="Arial"/>
          <w:b/>
          <w:kern w:val="0"/>
          <w:lang w:val="en-GB"/>
          <w14:ligatures w14:val="none"/>
        </w:rPr>
        <w:t>OSNOVNI PODACI</w:t>
      </w:r>
    </w:p>
    <w:p w14:paraId="52A4274C" w14:textId="77777777" w:rsidR="00135377" w:rsidRPr="00135377" w:rsidRDefault="00135377" w:rsidP="00135377">
      <w:pPr>
        <w:tabs>
          <w:tab w:val="left" w:pos="450"/>
        </w:tabs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904"/>
      </w:tblGrid>
      <w:tr w:rsidR="00135377" w:rsidRPr="00135377" w14:paraId="44E24FD3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7E846E37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Opis predmeta javne nabavke</w:t>
            </w:r>
          </w:p>
        </w:tc>
        <w:tc>
          <w:tcPr>
            <w:tcW w:w="3904" w:type="dxa"/>
          </w:tcPr>
          <w:p w14:paraId="39852B7E" w14:textId="3B97CA64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Usluge putničkih agencija i slične usluge- Škola u prirodi četvorodnevi aranžman</w:t>
            </w:r>
            <w:r w:rsidR="00A2630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hotel </w:t>
            </w:r>
            <w:r w:rsidR="001004C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„</w:t>
            </w:r>
            <w:r w:rsidR="00A2630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Kula Damjanova</w:t>
            </w:r>
            <w:r w:rsidR="001004C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“</w:t>
            </w:r>
            <w:r w:rsidR="00A2630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- Komnenovo etno selo Plav</w:t>
            </w:r>
          </w:p>
        </w:tc>
      </w:tr>
      <w:tr w:rsidR="00135377" w:rsidRPr="00135377" w14:paraId="35DD8B78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391D1D55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Status</w:t>
            </w:r>
          </w:p>
        </w:tc>
        <w:tc>
          <w:tcPr>
            <w:tcW w:w="3904" w:type="dxa"/>
          </w:tcPr>
          <w:p w14:paraId="2CFB0AE4" w14:textId="15C5743C" w:rsidR="00135377" w:rsidRPr="00135377" w:rsidRDefault="000356B9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 toku</w:t>
            </w:r>
          </w:p>
        </w:tc>
      </w:tr>
      <w:tr w:rsidR="00135377" w:rsidRPr="00135377" w14:paraId="43725B56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0F3C4EBE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Vrsta predmeta</w:t>
            </w:r>
          </w:p>
        </w:tc>
        <w:tc>
          <w:tcPr>
            <w:tcW w:w="3904" w:type="dxa"/>
          </w:tcPr>
          <w:p w14:paraId="17A581D4" w14:textId="21B46D84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Usluge </w:t>
            </w:r>
          </w:p>
        </w:tc>
      </w:tr>
      <w:tr w:rsidR="00135377" w:rsidRPr="00135377" w14:paraId="5A4DC6E0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1526CA5C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Vrsta postupka</w:t>
            </w:r>
          </w:p>
        </w:tc>
        <w:tc>
          <w:tcPr>
            <w:tcW w:w="3904" w:type="dxa"/>
          </w:tcPr>
          <w:p w14:paraId="0C2DF647" w14:textId="4D70F7C8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Jednostavna nabavka</w:t>
            </w:r>
          </w:p>
        </w:tc>
      </w:tr>
      <w:tr w:rsidR="00135377" w:rsidRPr="00135377" w14:paraId="7A3C4D98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74D36B58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Službenik za javne nabavke</w:t>
            </w:r>
          </w:p>
        </w:tc>
        <w:tc>
          <w:tcPr>
            <w:tcW w:w="3904" w:type="dxa"/>
          </w:tcPr>
          <w:p w14:paraId="6DCA055A" w14:textId="7A1863AF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Katarina Malić</w:t>
            </w:r>
          </w:p>
        </w:tc>
      </w:tr>
      <w:tr w:rsidR="00135377" w:rsidRPr="00135377" w14:paraId="33E07A1E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7679C2D1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Kontakt</w:t>
            </w:r>
          </w:p>
        </w:tc>
        <w:tc>
          <w:tcPr>
            <w:tcW w:w="3904" w:type="dxa"/>
          </w:tcPr>
          <w:p w14:paraId="3833BCD8" w14:textId="1640F09E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069/035-066</w:t>
            </w:r>
          </w:p>
        </w:tc>
      </w:tr>
      <w:tr w:rsidR="00135377" w:rsidRPr="00135377" w14:paraId="417FED91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45B9ADF6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Datum objave</w:t>
            </w:r>
          </w:p>
        </w:tc>
        <w:tc>
          <w:tcPr>
            <w:tcW w:w="3904" w:type="dxa"/>
          </w:tcPr>
          <w:p w14:paraId="7F5380C4" w14:textId="180D184A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29.03.2023.g</w:t>
            </w:r>
          </w:p>
        </w:tc>
      </w:tr>
      <w:tr w:rsidR="00135377" w:rsidRPr="00135377" w14:paraId="76450EF4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63C9B202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Napomena</w:t>
            </w:r>
          </w:p>
        </w:tc>
        <w:tc>
          <w:tcPr>
            <w:tcW w:w="3904" w:type="dxa"/>
          </w:tcPr>
          <w:p w14:paraId="4BBEEADD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</w:tr>
    </w:tbl>
    <w:p w14:paraId="525B8B58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1CFD8D9B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462E3698" w14:textId="77777777" w:rsidR="00135377" w:rsidRPr="00135377" w:rsidRDefault="00135377" w:rsidP="00135377">
      <w:pPr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135377">
        <w:rPr>
          <w:rFonts w:ascii="Arial" w:eastAsia="Calibri" w:hAnsi="Arial" w:cs="Arial"/>
          <w:b/>
          <w:kern w:val="0"/>
          <w:lang w:val="en-GB"/>
          <w14:ligatures w14:val="none"/>
        </w:rPr>
        <w:t>FAZE U POSTUPKU</w:t>
      </w:r>
    </w:p>
    <w:p w14:paraId="75F14367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8570" w:type="dxa"/>
        <w:tblInd w:w="214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9"/>
        <w:gridCol w:w="1732"/>
        <w:gridCol w:w="1245"/>
        <w:gridCol w:w="1275"/>
        <w:gridCol w:w="1800"/>
        <w:gridCol w:w="1319"/>
      </w:tblGrid>
      <w:tr w:rsidR="00135377" w:rsidRPr="00135377" w14:paraId="693D282D" w14:textId="77777777" w:rsidTr="000356B9">
        <w:trPr>
          <w:trHeight w:val="647"/>
        </w:trPr>
        <w:tc>
          <w:tcPr>
            <w:tcW w:w="1199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43B3AC9F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5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Vrsta faze</w:t>
            </w:r>
          </w:p>
        </w:tc>
        <w:tc>
          <w:tcPr>
            <w:tcW w:w="1732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5EF2204F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5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Opis</w:t>
            </w:r>
          </w:p>
        </w:tc>
        <w:tc>
          <w:tcPr>
            <w:tcW w:w="124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09CE5AA8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5" w:right="607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Početak podnošenja</w:t>
            </w:r>
          </w:p>
        </w:tc>
        <w:tc>
          <w:tcPr>
            <w:tcW w:w="127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4C789E58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7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Kraj podnošenja</w:t>
            </w:r>
          </w:p>
        </w:tc>
        <w:tc>
          <w:tcPr>
            <w:tcW w:w="1800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4A5F8277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7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Datum otvaranja</w:t>
            </w:r>
          </w:p>
        </w:tc>
        <w:tc>
          <w:tcPr>
            <w:tcW w:w="1319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/>
          </w:tcPr>
          <w:p w14:paraId="4D1CE9AB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18" w:right="306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Status</w:t>
            </w:r>
          </w:p>
        </w:tc>
      </w:tr>
      <w:tr w:rsidR="00135377" w:rsidRPr="00135377" w14:paraId="4D560768" w14:textId="77777777" w:rsidTr="000356B9">
        <w:trPr>
          <w:trHeight w:val="592"/>
        </w:trPr>
        <w:tc>
          <w:tcPr>
            <w:tcW w:w="1199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A3B2521" w14:textId="67C17878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Zahtijev za dostavljanje ponuda </w:t>
            </w:r>
          </w:p>
        </w:tc>
        <w:tc>
          <w:tcPr>
            <w:tcW w:w="1732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7A0C5A92" w14:textId="422E1098" w:rsidR="00135377" w:rsidRPr="00135377" w:rsidRDefault="00A2630D" w:rsidP="00135377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A2630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Usluge putničkih agencija i slične usluge- Škola u prirodi četvorodnevi aranžman hotel Kula </w:t>
            </w:r>
            <w:r w:rsidRPr="00A2630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lastRenderedPageBreak/>
              <w:t>Damjanova- Komnenovo etno selo Plav</w:t>
            </w:r>
          </w:p>
        </w:tc>
        <w:tc>
          <w:tcPr>
            <w:tcW w:w="124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46FB8F58" w14:textId="5AF5685F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lastRenderedPageBreak/>
              <w:t>29.03.2023.g u 13 h</w:t>
            </w:r>
          </w:p>
        </w:tc>
        <w:tc>
          <w:tcPr>
            <w:tcW w:w="127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3BB709FF" w14:textId="3FC23F90" w:rsidR="00135377" w:rsidRPr="00135377" w:rsidRDefault="000356B9" w:rsidP="00135377">
            <w:pPr>
              <w:widowControl w:val="0"/>
              <w:autoSpaceDE w:val="0"/>
              <w:autoSpaceDN w:val="0"/>
              <w:spacing w:after="0" w:line="240" w:lineRule="auto"/>
              <w:ind w:left="37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06.04.2023.10h</w:t>
            </w:r>
          </w:p>
        </w:tc>
        <w:tc>
          <w:tcPr>
            <w:tcW w:w="180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78074C1B" w14:textId="5D353D04" w:rsidR="00135377" w:rsidRPr="00135377" w:rsidRDefault="000356B9" w:rsidP="00135377">
            <w:pPr>
              <w:widowControl w:val="0"/>
              <w:autoSpaceDE w:val="0"/>
              <w:autoSpaceDN w:val="0"/>
              <w:spacing w:after="0" w:line="240" w:lineRule="auto"/>
              <w:ind w:left="37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0356B9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06.04.2023.10h</w:t>
            </w:r>
          </w:p>
        </w:tc>
        <w:tc>
          <w:tcPr>
            <w:tcW w:w="131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4AFFAB28" w14:textId="47C606E2" w:rsidR="00135377" w:rsidRPr="00135377" w:rsidRDefault="000356B9" w:rsidP="00135377">
            <w:pPr>
              <w:widowControl w:val="0"/>
              <w:autoSpaceDE w:val="0"/>
              <w:autoSpaceDN w:val="0"/>
              <w:spacing w:after="0" w:line="240" w:lineRule="auto"/>
              <w:ind w:left="320" w:right="306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 toku</w:t>
            </w:r>
          </w:p>
        </w:tc>
      </w:tr>
    </w:tbl>
    <w:p w14:paraId="2ACF87E1" w14:textId="77777777" w:rsidR="00A2630D" w:rsidRDefault="00A2630D" w:rsidP="00A2630D">
      <w:pPr>
        <w:widowControl w:val="0"/>
        <w:tabs>
          <w:tab w:val="left" w:pos="450"/>
        </w:tabs>
        <w:autoSpaceDE w:val="0"/>
        <w:autoSpaceDN w:val="0"/>
        <w:spacing w:after="0" w:line="240" w:lineRule="auto"/>
        <w:ind w:left="720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p w14:paraId="7866ED81" w14:textId="7C3F7DF1" w:rsidR="00135377" w:rsidRPr="00135377" w:rsidRDefault="00135377" w:rsidP="00135377">
      <w:pPr>
        <w:widowControl w:val="0"/>
        <w:numPr>
          <w:ilvl w:val="0"/>
          <w:numId w:val="1"/>
        </w:numPr>
        <w:tabs>
          <w:tab w:val="left" w:pos="450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135377">
        <w:rPr>
          <w:rFonts w:ascii="Arial" w:eastAsia="Calibri" w:hAnsi="Arial" w:cs="Arial"/>
          <w:b/>
          <w:kern w:val="0"/>
          <w:lang w:val="en-GB"/>
          <w14:ligatures w14:val="none"/>
        </w:rPr>
        <w:t>DODATNE INFORMACIJE</w:t>
      </w:r>
    </w:p>
    <w:p w14:paraId="1FB26E11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0" w:type="auto"/>
        <w:tblInd w:w="172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804"/>
      </w:tblGrid>
      <w:tr w:rsidR="00135377" w:rsidRPr="00135377" w14:paraId="4CF013D3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1B3553ED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Predmet javne nabavke se nabavlja</w:t>
            </w:r>
          </w:p>
        </w:tc>
        <w:tc>
          <w:tcPr>
            <w:tcW w:w="3804" w:type="dxa"/>
          </w:tcPr>
          <w:p w14:paraId="67E16517" w14:textId="3A30877F" w:rsidR="00135377" w:rsidRPr="00135377" w:rsidRDefault="000356B9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Cjelina </w:t>
            </w:r>
          </w:p>
        </w:tc>
      </w:tr>
      <w:tr w:rsidR="00135377" w:rsidRPr="00135377" w14:paraId="658F2E1C" w14:textId="77777777" w:rsidTr="00AA6AF9">
        <w:trPr>
          <w:trHeight w:val="353"/>
        </w:trPr>
        <w:tc>
          <w:tcPr>
            <w:tcW w:w="8607" w:type="dxa"/>
            <w:gridSpan w:val="2"/>
            <w:shd w:val="clear" w:color="auto" w:fill="F1F1F1"/>
          </w:tcPr>
          <w:p w14:paraId="313551C8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Posebni oblici javne nabavke</w:t>
            </w:r>
          </w:p>
        </w:tc>
      </w:tr>
      <w:tr w:rsidR="00135377" w:rsidRPr="00135377" w14:paraId="0819020B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40E8DAD0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Okvirni sporazum</w:t>
            </w:r>
          </w:p>
        </w:tc>
        <w:tc>
          <w:tcPr>
            <w:tcW w:w="3804" w:type="dxa"/>
          </w:tcPr>
          <w:p w14:paraId="401F33F5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Ne</w:t>
            </w:r>
          </w:p>
        </w:tc>
      </w:tr>
      <w:tr w:rsidR="00135377" w:rsidRPr="00135377" w14:paraId="209447D1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427010C6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Dinamički sistem nabavki</w:t>
            </w:r>
          </w:p>
        </w:tc>
        <w:tc>
          <w:tcPr>
            <w:tcW w:w="3804" w:type="dxa"/>
          </w:tcPr>
          <w:p w14:paraId="60405F48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Ne</w:t>
            </w:r>
          </w:p>
        </w:tc>
      </w:tr>
      <w:tr w:rsidR="00135377" w:rsidRPr="00135377" w14:paraId="74476F77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7393DDA9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Elektronska aukcija</w:t>
            </w:r>
          </w:p>
        </w:tc>
        <w:tc>
          <w:tcPr>
            <w:tcW w:w="3804" w:type="dxa"/>
          </w:tcPr>
          <w:p w14:paraId="0AAB9A34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Ne</w:t>
            </w:r>
          </w:p>
        </w:tc>
      </w:tr>
      <w:tr w:rsidR="00135377" w:rsidRPr="00135377" w14:paraId="4947DAD2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738C195F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Elektronski katalog</w:t>
            </w:r>
          </w:p>
        </w:tc>
        <w:tc>
          <w:tcPr>
            <w:tcW w:w="3804" w:type="dxa"/>
          </w:tcPr>
          <w:p w14:paraId="60B63624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Ne</w:t>
            </w:r>
          </w:p>
        </w:tc>
      </w:tr>
      <w:tr w:rsidR="00135377" w:rsidRPr="00135377" w14:paraId="47FBEB72" w14:textId="77777777" w:rsidTr="00AA6AF9">
        <w:trPr>
          <w:trHeight w:val="353"/>
        </w:trPr>
        <w:tc>
          <w:tcPr>
            <w:tcW w:w="8607" w:type="dxa"/>
            <w:gridSpan w:val="2"/>
            <w:shd w:val="clear" w:color="auto" w:fill="F1F1F1"/>
          </w:tcPr>
          <w:p w14:paraId="64A278AA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Nabavka se sprovodi kao</w:t>
            </w:r>
          </w:p>
        </w:tc>
      </w:tr>
      <w:tr w:rsidR="00135377" w:rsidRPr="00135377" w14:paraId="62AABD2E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26845E84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Zajednička nabavka</w:t>
            </w:r>
          </w:p>
        </w:tc>
        <w:tc>
          <w:tcPr>
            <w:tcW w:w="3804" w:type="dxa"/>
          </w:tcPr>
          <w:p w14:paraId="3F2AA939" w14:textId="72CAECC0" w:rsidR="00135377" w:rsidRPr="00135377" w:rsidRDefault="000356B9" w:rsidP="00135377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/</w:t>
            </w:r>
          </w:p>
        </w:tc>
      </w:tr>
      <w:tr w:rsidR="00135377" w:rsidRPr="00135377" w14:paraId="3F2CD9E1" w14:textId="77777777" w:rsidTr="00AA6AF9">
        <w:trPr>
          <w:trHeight w:val="353"/>
        </w:trPr>
        <w:tc>
          <w:tcPr>
            <w:tcW w:w="4803" w:type="dxa"/>
            <w:shd w:val="clear" w:color="auto" w:fill="F1F1F1"/>
          </w:tcPr>
          <w:p w14:paraId="4B2886DF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Centralizovana nabavka</w:t>
            </w:r>
          </w:p>
        </w:tc>
        <w:tc>
          <w:tcPr>
            <w:tcW w:w="3804" w:type="dxa"/>
          </w:tcPr>
          <w:p w14:paraId="6CCAE7D5" w14:textId="1D731BD3" w:rsidR="00135377" w:rsidRPr="00135377" w:rsidRDefault="000356B9" w:rsidP="0013537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 /</w:t>
            </w:r>
          </w:p>
        </w:tc>
      </w:tr>
    </w:tbl>
    <w:p w14:paraId="36AF5E30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00BD1BED" w14:textId="77777777" w:rsidR="00135377" w:rsidRPr="00135377" w:rsidRDefault="00135377" w:rsidP="00135377">
      <w:pPr>
        <w:widowControl w:val="0"/>
        <w:numPr>
          <w:ilvl w:val="0"/>
          <w:numId w:val="1"/>
        </w:numPr>
        <w:tabs>
          <w:tab w:val="left" w:pos="408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135377">
        <w:rPr>
          <w:rFonts w:ascii="Arial" w:eastAsia="Calibri" w:hAnsi="Arial" w:cs="Arial"/>
          <w:b/>
          <w:kern w:val="0"/>
          <w:lang w:val="en-GB"/>
          <w14:ligatures w14:val="none"/>
        </w:rPr>
        <w:t>STAVKE PLANA</w:t>
      </w:r>
    </w:p>
    <w:p w14:paraId="71E50752" w14:textId="77777777" w:rsidR="00135377" w:rsidRPr="00135377" w:rsidRDefault="00135377" w:rsidP="00135377">
      <w:pPr>
        <w:tabs>
          <w:tab w:val="left" w:pos="408"/>
        </w:tabs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8916" w:type="dxa"/>
        <w:tblInd w:w="15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8"/>
        <w:gridCol w:w="991"/>
        <w:gridCol w:w="1705"/>
        <w:gridCol w:w="1530"/>
        <w:gridCol w:w="450"/>
        <w:gridCol w:w="1134"/>
        <w:gridCol w:w="1134"/>
        <w:gridCol w:w="1134"/>
      </w:tblGrid>
      <w:tr w:rsidR="00135377" w:rsidRPr="00135377" w14:paraId="71D526F7" w14:textId="77777777" w:rsidTr="005361F7">
        <w:trPr>
          <w:trHeight w:val="647"/>
        </w:trPr>
        <w:tc>
          <w:tcPr>
            <w:tcW w:w="838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7A56C5C7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7" w:right="29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Godina</w:t>
            </w:r>
          </w:p>
        </w:tc>
        <w:tc>
          <w:tcPr>
            <w:tcW w:w="991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6DEE6BBC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5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Opis</w:t>
            </w:r>
          </w:p>
        </w:tc>
        <w:tc>
          <w:tcPr>
            <w:tcW w:w="170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6EA802A8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33" w:right="4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Vrijednost</w:t>
            </w:r>
          </w:p>
          <w:p w14:paraId="3E7ACE82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33" w:right="4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 nabavke</w:t>
            </w:r>
          </w:p>
        </w:tc>
        <w:tc>
          <w:tcPr>
            <w:tcW w:w="1530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0851253A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-5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Vrijednost</w:t>
            </w:r>
          </w:p>
          <w:p w14:paraId="2C0DC6F0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-5" w:right="23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spacing w:val="-1"/>
                <w:kern w:val="0"/>
                <w:lang w:val="hr-HR"/>
                <w14:ligatures w14:val="none"/>
              </w:rPr>
              <w:t>PDV</w:t>
            </w:r>
          </w:p>
        </w:tc>
        <w:tc>
          <w:tcPr>
            <w:tcW w:w="450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2795A6C0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right="6" w:hanging="52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Okvirni</w:t>
            </w:r>
          </w:p>
          <w:p w14:paraId="332AEB1E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right="6" w:hanging="52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 sporazum</w:t>
            </w:r>
          </w:p>
        </w:tc>
        <w:tc>
          <w:tcPr>
            <w:tcW w:w="1134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108AAFCC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Vrijednost</w:t>
            </w:r>
          </w:p>
          <w:p w14:paraId="3386ED0B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right="24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spacing w:val="-1"/>
                <w:kern w:val="0"/>
                <w:lang w:val="hr-HR"/>
                <w14:ligatures w14:val="none"/>
              </w:rPr>
              <w:t>OS</w:t>
            </w:r>
          </w:p>
        </w:tc>
        <w:tc>
          <w:tcPr>
            <w:tcW w:w="1134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5A4080DB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282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Vrijednost</w:t>
            </w:r>
          </w:p>
          <w:p w14:paraId="779C44CC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282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PDVOS</w:t>
            </w:r>
          </w:p>
        </w:tc>
        <w:tc>
          <w:tcPr>
            <w:tcW w:w="1134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/>
          </w:tcPr>
          <w:p w14:paraId="41082DE3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152"/>
              <w:jc w:val="center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Vrsta postupka</w:t>
            </w:r>
          </w:p>
        </w:tc>
      </w:tr>
      <w:tr w:rsidR="00135377" w:rsidRPr="00135377" w14:paraId="052FA94E" w14:textId="77777777" w:rsidTr="005361F7">
        <w:trPr>
          <w:trHeight w:val="303"/>
        </w:trPr>
        <w:tc>
          <w:tcPr>
            <w:tcW w:w="838" w:type="dxa"/>
            <w:tcBorders>
              <w:top w:val="single" w:sz="8" w:space="0" w:color="D2D2D2"/>
              <w:right w:val="single" w:sz="8" w:space="0" w:color="D2D2D2"/>
            </w:tcBorders>
          </w:tcPr>
          <w:p w14:paraId="1944D934" w14:textId="22EF0AAC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right="29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991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014D62F5" w14:textId="4779234E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1705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10D9F3EC" w14:textId="305BAB47" w:rsidR="005361F7" w:rsidRPr="00135377" w:rsidRDefault="005361F7" w:rsidP="00135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1530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146F70F1" w14:textId="47C68EB2" w:rsidR="005361F7" w:rsidRPr="00135377" w:rsidRDefault="005361F7" w:rsidP="00135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450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124C821E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right="23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1C286958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right="79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555E05C9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right="79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8" w:space="0" w:color="D2D2D2"/>
              <w:left w:val="single" w:sz="8" w:space="0" w:color="D2D2D2"/>
            </w:tcBorders>
          </w:tcPr>
          <w:p w14:paraId="1310C3AE" w14:textId="275D1C94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</w:tr>
    </w:tbl>
    <w:p w14:paraId="107EC691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6A94691D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5A915F77" w14:textId="77777777" w:rsidR="00135377" w:rsidRPr="00135377" w:rsidRDefault="00135377" w:rsidP="00135377">
      <w:pPr>
        <w:widowControl w:val="0"/>
        <w:numPr>
          <w:ilvl w:val="0"/>
          <w:numId w:val="1"/>
        </w:numPr>
        <w:tabs>
          <w:tab w:val="left" w:pos="387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135377">
        <w:rPr>
          <w:rFonts w:ascii="Arial" w:eastAsia="Calibri" w:hAnsi="Arial" w:cs="Arial"/>
          <w:b/>
          <w:kern w:val="0"/>
          <w:lang w:val="en-GB"/>
          <w14:ligatures w14:val="none"/>
        </w:rPr>
        <w:t>USLOVI ZA UČEŠĆE U POSTUPKU I ZAHTJEVI U POGLEDU NAČINA IZVRŠAVANJA PREDMETA NABAVKE</w:t>
      </w:r>
    </w:p>
    <w:p w14:paraId="16084195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p w14:paraId="55C8B370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8633" w:type="dxa"/>
        <w:tblInd w:w="15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4"/>
        <w:gridCol w:w="3479"/>
      </w:tblGrid>
      <w:tr w:rsidR="00135377" w:rsidRPr="00135377" w14:paraId="407892C7" w14:textId="77777777" w:rsidTr="00FB61A3">
        <w:trPr>
          <w:trHeight w:val="482"/>
        </w:trPr>
        <w:tc>
          <w:tcPr>
            <w:tcW w:w="5154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0F98C661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Opis</w:t>
            </w:r>
          </w:p>
        </w:tc>
        <w:tc>
          <w:tcPr>
            <w:tcW w:w="3479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/>
          </w:tcPr>
          <w:p w14:paraId="72FF1FEC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Tip uslova / zahtjeva</w:t>
            </w:r>
          </w:p>
        </w:tc>
      </w:tr>
      <w:tr w:rsidR="00135377" w:rsidRPr="00135377" w14:paraId="29497DE6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CA3A173" w14:textId="231DC553" w:rsidR="00135377" w:rsidRPr="00135377" w:rsidRDefault="005361F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5361F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U predmetnom postupku nabavke može da učestvuje samo privredni subjekat koji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</w:t>
            </w:r>
            <w:r w:rsidRPr="005361F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lastRenderedPageBreak/>
              <w:t>ropskog odnosa i prevoza lica u ropskom odnosu. Ispunjenost uslova dokazuje se na osnovu uvjerenja ili potvrde nadležnog organa izdatog na osnovu kaznene evidencije, u skladu sa propisima države u kojoj privredni subjekat ima sjedište, odnosno u kojoj izvršni direktor tog privrednog subjekta ima prebivalište.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5C75ABB7" w14:textId="0E039F3B" w:rsidR="00135377" w:rsidRPr="00135377" w:rsidRDefault="005361F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lastRenderedPageBreak/>
              <w:t>Obavezan uslov</w:t>
            </w:r>
          </w:p>
        </w:tc>
      </w:tr>
      <w:tr w:rsidR="00135377" w:rsidRPr="00135377" w14:paraId="102108B6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036FA20C" w14:textId="37BD63E3" w:rsidR="00135377" w:rsidRPr="00135377" w:rsidRDefault="00FB61A3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FB61A3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 predmetnom postupku nabavke može da učestvuje samo privredni subjekat koji je izmirio sve dospjele obaveze po osnovu poreza i doprinosa za penzijsko i zdravstveno osiguranje. Ispunjenost uslova dokazuje se na osnovu uvjerenja ili potvrde organa uprave nadležnog za poslove naplate poreza, odnosno nadležnog organa države u kojoj privredni subjekat ima sjedište.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6CA85064" w14:textId="4EE5C698" w:rsidR="00135377" w:rsidRPr="00135377" w:rsidRDefault="00FB61A3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FB61A3" w:rsidRPr="00135377" w14:paraId="4FECA062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7C1FBED6" w14:textId="58A5FB02" w:rsidR="00FB61A3" w:rsidRPr="00135377" w:rsidRDefault="00FB61A3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FB61A3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 predmetnom postupku nabavke može da učestvuje samo privredni subjekat koji je upisan u Centralni registar privrednih subjekata ili drugi odgovarajući registar u državi u kojoj privredni subjekat ima sjedište. Ispunjenost uslova dokazuje se na osnovu dokaza o registraciji u Centralnom registru privrednih subjekata ili drugom od drugom odgovarajućem registru, sa podacima o ovlašćenom licu privrednih subjekata.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68E90EE0" w14:textId="48C621E5" w:rsidR="00FB61A3" w:rsidRPr="00135377" w:rsidRDefault="00FB61A3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FB61A3" w:rsidRPr="00135377" w14:paraId="7AC2B200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1B160E07" w14:textId="3746ECC5" w:rsidR="00FB61A3" w:rsidRPr="00135377" w:rsidRDefault="00FB61A3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FB61A3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Rok važenja ponuda 90 dana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3824E71A" w14:textId="7781B12D" w:rsidR="00FB61A3" w:rsidRPr="00135377" w:rsidRDefault="00FB61A3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Rok važenja ponude</w:t>
            </w:r>
          </w:p>
        </w:tc>
      </w:tr>
      <w:tr w:rsidR="00FB61A3" w:rsidRPr="00135377" w14:paraId="2D77F35E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34302233" w14:textId="77777777" w:rsidR="00FB61A3" w:rsidRPr="00FB61A3" w:rsidRDefault="00FB61A3" w:rsidP="00FB61A3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  <w:p w14:paraId="7B052525" w14:textId="23A8FBF2" w:rsidR="00FB61A3" w:rsidRPr="00FB61A3" w:rsidRDefault="00FB61A3" w:rsidP="00FB61A3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FB61A3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Garanciju Ponude: Ponuđač je dužan dostaviti bezuslovnu i na prvi poziv naplativu garanciju ponude u iznosu od 2 % procijenjene vrijednosti javne nabavke, kao garanciju ostajanja u obavezi prema ponudi u periodu važenja ponude i </w:t>
            </w:r>
            <w:r w:rsidR="001004C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8</w:t>
            </w:r>
            <w:r w:rsidRPr="00FB61A3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dana nakon isteka važenja ponude.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40A9301E" w14:textId="77777777" w:rsidR="005D0474" w:rsidRDefault="005D0474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  <w:p w14:paraId="0F6EEC9D" w14:textId="75A471A8" w:rsidR="00FB61A3" w:rsidRDefault="00FB61A3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Garancija ponude</w:t>
            </w:r>
          </w:p>
        </w:tc>
      </w:tr>
      <w:tr w:rsidR="00FB61A3" w:rsidRPr="00135377" w14:paraId="4CBAC672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4861D8FF" w14:textId="26258B9E" w:rsidR="00FB61A3" w:rsidRPr="00135377" w:rsidRDefault="00FB61A3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FB61A3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Mjesto izvršenja ugovora-JU OŠ Kekec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6CCE986F" w14:textId="78844371" w:rsidR="00FB61A3" w:rsidRPr="00135377" w:rsidRDefault="00FB61A3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FB61A3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Mjesto izvršenja ugovora</w:t>
            </w:r>
          </w:p>
        </w:tc>
      </w:tr>
      <w:tr w:rsidR="00FB61A3" w:rsidRPr="00135377" w14:paraId="2928346E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3C346BC9" w14:textId="2FA6866B" w:rsidR="00FB61A3" w:rsidRPr="00135377" w:rsidRDefault="005D0474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Način</w:t>
            </w:r>
            <w:r w:rsidRPr="005D0474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plaćanja- </w:t>
            </w:r>
            <w:r w:rsidR="003238E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do polaska</w:t>
            </w:r>
            <w:r w:rsidR="001004C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u tri rate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4217E13A" w14:textId="5DEED60E" w:rsidR="00FB61A3" w:rsidRPr="00135377" w:rsidRDefault="005D0474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Način </w:t>
            </w:r>
            <w:r w:rsidRPr="005D0474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plaćanja- u tri rate</w:t>
            </w:r>
          </w:p>
        </w:tc>
      </w:tr>
      <w:tr w:rsidR="00FB61A3" w:rsidRPr="00135377" w14:paraId="7EE7ED2E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477CDAC" w14:textId="45F51A7A" w:rsidR="00FB61A3" w:rsidRPr="00135377" w:rsidRDefault="005D0474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5D0474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Način plaćanja je: opštim nalogom roditelji-staratelji učenika direktno plaćaju Agenciji u ratama predviđenom dinamikom. Napomena:Konačna cijena će se obračunati po ostvarenom broju prijavljenih učenika, a po jediničnim cijenama iz ponude.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631A3173" w14:textId="0DD1C807" w:rsidR="00FB61A3" w:rsidRPr="00135377" w:rsidRDefault="005D0474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5D0474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Način  plaćanja</w:t>
            </w:r>
          </w:p>
        </w:tc>
      </w:tr>
      <w:tr w:rsidR="005D0474" w:rsidRPr="00135377" w14:paraId="106AC7C3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03A175DA" w14:textId="712839DA" w:rsidR="005D0474" w:rsidRPr="00135377" w:rsidRDefault="005D0474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5D0474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Ponude se podnose preko ESJN-a zaključno sa danom 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06.04.2023</w:t>
            </w:r>
            <w:r w:rsidRPr="005D0474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 godine do 1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0</w:t>
            </w:r>
            <w:r w:rsidRPr="005D0474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sati. Otvaranje ponuda održaće se 06.04.2023. godine do 10 sati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6432EAE9" w14:textId="56417BF9" w:rsidR="005D0474" w:rsidRPr="0013537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Drugi uslovi</w:t>
            </w:r>
          </w:p>
        </w:tc>
      </w:tr>
      <w:tr w:rsidR="005D0474" w:rsidRPr="00135377" w14:paraId="09980AFF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33994F9F" w14:textId="6B0F1D4C" w:rsidR="005D0474" w:rsidRPr="00135377" w:rsidRDefault="005D0474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5D0474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Rok za donošenje obavještenja o ishodu postupka 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10.04.2023.</w:t>
            </w:r>
            <w:r w:rsidRPr="005D0474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g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1B904AF3" w14:textId="2262F95C" w:rsidR="005D0474" w:rsidRPr="0013537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Drugi uslovi </w:t>
            </w:r>
          </w:p>
        </w:tc>
      </w:tr>
      <w:tr w:rsidR="005D0474" w:rsidRPr="00135377" w14:paraId="5CA5B896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E5E7DD7" w14:textId="544B864B" w:rsidR="005D0474" w:rsidRPr="00135377" w:rsidRDefault="005D0474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5D0474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Rok realizacije ugovora:Ugovor će se realizovati 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od 02-05.juna 2023.godine.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3A0E9638" w14:textId="5EEB4D4A" w:rsidR="005D0474" w:rsidRPr="0013537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Rok izvršenja ugovora</w:t>
            </w:r>
          </w:p>
        </w:tc>
      </w:tr>
      <w:tr w:rsidR="005D0474" w:rsidRPr="00135377" w14:paraId="1CC32502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50DC96C9" w14:textId="1045DF42" w:rsidR="005D0474" w:rsidRPr="0013537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Uz ponudu se dostavlja Izjava ponuđača o </w:t>
            </w: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lastRenderedPageBreak/>
              <w:t>ispunjenosti uslova utvrđenih zahtjevom i nepostojanju sukoba interesa, potpisana od strane ovlašćenog lica ponuđača, koja se sačinjava na Obrascu 2- obrazac je dodat u sekciji Dokumenti.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3991785C" w14:textId="6754CC43" w:rsidR="005D0474" w:rsidRPr="0013537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lastRenderedPageBreak/>
              <w:t>Obavezni uslovi</w:t>
            </w:r>
          </w:p>
        </w:tc>
      </w:tr>
      <w:tr w:rsidR="004A0ED7" w:rsidRPr="00135377" w14:paraId="5C56209C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16A3A6E3" w14:textId="2F7756F7" w:rsidR="004A0ED7" w:rsidRPr="004A0ED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Ponuđač je dužan da u ponudi dostavi Ugovor o prevozu sa licenciranim prevoznikom sa sjedištem u Crnoj Gori, ukoliko ponuđač ne vrši prevoz putnika sopstvenim prevoznim sredstvima.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1F4605B8" w14:textId="23A00052" w:rsidR="004A0ED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Uslovi za obavljanje djelatnosti</w:t>
            </w:r>
          </w:p>
        </w:tc>
      </w:tr>
      <w:tr w:rsidR="001004C6" w:rsidRPr="00135377" w14:paraId="2CAFCEF4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6BF9846" w14:textId="59CCA6F3" w:rsidR="001004C6" w:rsidRPr="004A0ED7" w:rsidRDefault="001004C6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004C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Ponuđač je dužan da dostavi reference u poslednjih 5 godina o izvođenju ekskurzija( dokazivanje potvrde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sa školama</w:t>
            </w:r>
            <w:r w:rsidRPr="001004C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 o izvođenju).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1F417199" w14:textId="7EB1C22C" w:rsidR="001004C6" w:rsidRDefault="001004C6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004C6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Uslovi za obavljanje djelatnosti</w:t>
            </w:r>
          </w:p>
        </w:tc>
      </w:tr>
      <w:tr w:rsidR="004A0ED7" w:rsidRPr="00135377" w14:paraId="3DBA9635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0FA0996C" w14:textId="441E1823" w:rsidR="004A0ED7" w:rsidRPr="004A0ED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Licencu izdatu od Ministarstva nadležnog za poslove turizmaTOUR-OPERATOR.Organizator putovanja.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1F2A8846" w14:textId="6407B044" w:rsidR="004A0ED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Uslovi za obavljanje djelatnosti</w:t>
            </w:r>
          </w:p>
        </w:tc>
      </w:tr>
      <w:tr w:rsidR="004A0ED7" w:rsidRPr="00135377" w14:paraId="55FD1134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3F2F469" w14:textId="570714D3" w:rsidR="004A0ED7" w:rsidRPr="004A0ED7" w:rsidRDefault="005E77ED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R</w:t>
            </w:r>
            <w:r w:rsidR="004A0ED7"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ješenje o licenci nadležnog Ministarstva za poslove turizma.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3A9735F0" w14:textId="057C1168" w:rsidR="004A0ED7" w:rsidRPr="004A0ED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Uslovi za obavljanje djelatnosti</w:t>
            </w:r>
          </w:p>
        </w:tc>
      </w:tr>
      <w:tr w:rsidR="004A0ED7" w:rsidRPr="00135377" w14:paraId="3D3FE984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45B19B82" w14:textId="1CBA26C5" w:rsidR="004A0ED7" w:rsidRPr="004A0ED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Autobusi za prevoz učenika moraju biti udobni turistički autobusi sa klima uređajima i provjerenom tehničkom ispravnošću i osiguranjem putnika 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49A7965A" w14:textId="197A1AA1" w:rsidR="004A0ED7" w:rsidRPr="004A0ED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Uslovi za obavljanje djelatnosti</w:t>
            </w:r>
          </w:p>
        </w:tc>
      </w:tr>
      <w:tr w:rsidR="004A0ED7" w:rsidRPr="00135377" w14:paraId="5F7F81A3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1ADA230E" w14:textId="377DE128" w:rsidR="004A0ED7" w:rsidRPr="004A0ED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Ponuđač je dužan da ponudi ukupnu cijenu bez uračunatog PDV-a i cijenu po učeniku u kojoj je obračunato obavezno osiguranje svih učesnika na ekskurzij, ulaznice za kulturno- zabavne sadržaje-posjete, Gratise 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za profesore pratioce grupe 1/20 </w:t>
            </w:r>
            <w:r w:rsidRPr="004A0ED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i 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dnevnice profesora za 4 dana. 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3D7F80DD" w14:textId="4BAA49E1" w:rsidR="004A0ED7" w:rsidRPr="004A0ED7" w:rsidRDefault="00F27039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F27039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Obavezni uslovi</w:t>
            </w:r>
          </w:p>
        </w:tc>
      </w:tr>
      <w:tr w:rsidR="003238EF" w:rsidRPr="00135377" w14:paraId="74979ECD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3291AC18" w14:textId="39B72B6B" w:rsidR="003238EF" w:rsidRPr="004A0ED7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Aranžman mora biti na bazi punog pansiona plus užina ( počinje sa ručkom a završava se doručkom zadnjeg dana aranžmana.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1983E93E" w14:textId="5CADB357" w:rsidR="003238EF" w:rsidRPr="004A0ED7" w:rsidRDefault="00F27039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F27039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Obavezni uslovi</w:t>
            </w:r>
          </w:p>
        </w:tc>
      </w:tr>
      <w:tr w:rsidR="004A0ED7" w:rsidRPr="00135377" w14:paraId="00E7556F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FCC4EB7" w14:textId="484357C8" w:rsidR="004A0ED7" w:rsidRPr="004A0ED7" w:rsidRDefault="004A0ED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Smještaj </w:t>
            </w:r>
            <w:r w:rsidR="003238E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i ishrana hotel „Kula Damjanova“ tri zvjezdice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4BF4943A" w14:textId="38459DC6" w:rsidR="004A0ED7" w:rsidRPr="004A0ED7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4A0ED7" w:rsidRPr="00135377" w14:paraId="5FA724D8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5521B42" w14:textId="3C66D61E" w:rsidR="004A0ED7" w:rsidRPr="004A0ED7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Ponuđač je dužan obezbjediti  turističkog pratioca Agencije koji je na raspolaganju tokom boravka grupe i animatore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59EC773C" w14:textId="00C07BA2" w:rsidR="004A0ED7" w:rsidRPr="004A0ED7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3238E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3238EF" w:rsidRPr="00135377" w14:paraId="14701B96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467E5C1" w14:textId="24EF922B" w:rsidR="003238EF" w:rsidRPr="004A0ED7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3238E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 xml:space="preserve">Ponuđač je dužan obezbjediti  </w:t>
            </w: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prostor za večernju zabavu koju izvode animatori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00E60C3C" w14:textId="466E7091" w:rsidR="003238EF" w:rsidRPr="004A0ED7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3238E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3238EF" w:rsidRPr="00135377" w14:paraId="1CF9A91B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771740D7" w14:textId="6BDF30D7" w:rsidR="003238EF" w:rsidRPr="004A0ED7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Dnevni program škole dogovaraju i planiraju učitelji i animatori zajedno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521F7C8A" w14:textId="3BFF966B" w:rsidR="003238EF" w:rsidRPr="004A0ED7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3238E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3238EF" w:rsidRPr="00135377" w14:paraId="6F3AF0EE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00A95CAF" w14:textId="732CDFF8" w:rsidR="003238EF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Obezbjediti obilazak Redžepagića kule i grada u vidu izleta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7C554B69" w14:textId="6F6E1D20" w:rsidR="003238EF" w:rsidRPr="003238EF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3238EF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Obavezan uslov</w:t>
            </w:r>
          </w:p>
        </w:tc>
      </w:tr>
      <w:tr w:rsidR="003238EF" w:rsidRPr="00135377" w14:paraId="18629253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C8EFA56" w14:textId="77777777" w:rsidR="003238EF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44269D05" w14:textId="77777777" w:rsidR="003238EF" w:rsidRPr="003238EF" w:rsidRDefault="003238EF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</w:tr>
      <w:tr w:rsidR="00135377" w:rsidRPr="00135377" w14:paraId="0480BFEB" w14:textId="77777777" w:rsidTr="00FB61A3">
        <w:trPr>
          <w:trHeight w:val="362"/>
        </w:trPr>
        <w:tc>
          <w:tcPr>
            <w:tcW w:w="5154" w:type="dxa"/>
            <w:tcBorders>
              <w:top w:val="single" w:sz="8" w:space="0" w:color="D2D2D2"/>
              <w:right w:val="single" w:sz="8" w:space="0" w:color="D2D2D2"/>
            </w:tcBorders>
          </w:tcPr>
          <w:p w14:paraId="5E57F5AC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....</w:t>
            </w:r>
          </w:p>
        </w:tc>
        <w:tc>
          <w:tcPr>
            <w:tcW w:w="3479" w:type="dxa"/>
            <w:tcBorders>
              <w:top w:val="single" w:sz="8" w:space="0" w:color="D2D2D2"/>
              <w:left w:val="single" w:sz="8" w:space="0" w:color="D2D2D2"/>
            </w:tcBorders>
          </w:tcPr>
          <w:p w14:paraId="6F78B33B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</w:tr>
    </w:tbl>
    <w:p w14:paraId="5A4F59FC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313BFA8E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6507E38A" w14:textId="77777777" w:rsidR="00135377" w:rsidRPr="00135377" w:rsidRDefault="00135377" w:rsidP="00135377">
      <w:pPr>
        <w:widowControl w:val="0"/>
        <w:numPr>
          <w:ilvl w:val="0"/>
          <w:numId w:val="1"/>
        </w:numPr>
        <w:tabs>
          <w:tab w:val="left" w:pos="367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135377">
        <w:rPr>
          <w:rFonts w:ascii="Arial" w:eastAsia="Calibri" w:hAnsi="Arial" w:cs="Arial"/>
          <w:b/>
          <w:kern w:val="0"/>
          <w:lang w:val="en-GB"/>
          <w14:ligatures w14:val="none"/>
        </w:rPr>
        <w:t>KRITERIJUMI ZA IZBOR NAJPOVOLJNIJE PONUDE</w:t>
      </w:r>
    </w:p>
    <w:p w14:paraId="7AB109AF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p w14:paraId="74CD75A2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tbl>
      <w:tblPr>
        <w:tblW w:w="0" w:type="auto"/>
        <w:tblInd w:w="13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3"/>
      </w:tblGrid>
      <w:tr w:rsidR="00135377" w:rsidRPr="00135377" w14:paraId="2DB36B68" w14:textId="77777777" w:rsidTr="00135377">
        <w:trPr>
          <w:trHeight w:val="494"/>
        </w:trPr>
        <w:tc>
          <w:tcPr>
            <w:tcW w:w="8653" w:type="dxa"/>
            <w:tcBorders>
              <w:bottom w:val="single" w:sz="8" w:space="0" w:color="D2D2D2"/>
            </w:tcBorders>
            <w:shd w:val="clear" w:color="auto" w:fill="E7E6E6"/>
          </w:tcPr>
          <w:p w14:paraId="0926B9D2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Opis</w:t>
            </w:r>
          </w:p>
        </w:tc>
      </w:tr>
      <w:tr w:rsidR="00135377" w:rsidRPr="00135377" w14:paraId="5766F73D" w14:textId="77777777" w:rsidTr="00AA6AF9">
        <w:trPr>
          <w:trHeight w:val="362"/>
        </w:trPr>
        <w:tc>
          <w:tcPr>
            <w:tcW w:w="8653" w:type="dxa"/>
            <w:tcBorders>
              <w:top w:val="single" w:sz="8" w:space="0" w:color="D2D2D2"/>
              <w:bottom w:val="single" w:sz="8" w:space="0" w:color="D2D2D2"/>
            </w:tcBorders>
          </w:tcPr>
          <w:p w14:paraId="572C3E82" w14:textId="4AA4DA01" w:rsidR="00135377" w:rsidRPr="00135377" w:rsidRDefault="00A2630D" w:rsidP="00135377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A2630D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lastRenderedPageBreak/>
              <w:t>Usluge putničkih agencija i slične usluge- Škola u prirodi četvorodnevi aranžman hotel Kula Damjanova- Komnenovo etno selo Plav</w:t>
            </w:r>
          </w:p>
        </w:tc>
      </w:tr>
      <w:tr w:rsidR="00135377" w:rsidRPr="00135377" w14:paraId="236CA11D" w14:textId="77777777" w:rsidTr="00AA6AF9">
        <w:trPr>
          <w:trHeight w:val="362"/>
        </w:trPr>
        <w:tc>
          <w:tcPr>
            <w:tcW w:w="8653" w:type="dxa"/>
            <w:tcBorders>
              <w:top w:val="single" w:sz="8" w:space="0" w:color="D2D2D2"/>
              <w:bottom w:val="single" w:sz="8" w:space="0" w:color="D2D2D2"/>
            </w:tcBorders>
          </w:tcPr>
          <w:p w14:paraId="2427BC39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</w:tr>
    </w:tbl>
    <w:p w14:paraId="196D972D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1C4D5152" w14:textId="77777777" w:rsidR="00135377" w:rsidRPr="00135377" w:rsidRDefault="00135377" w:rsidP="00135377">
      <w:pPr>
        <w:widowControl w:val="0"/>
        <w:numPr>
          <w:ilvl w:val="0"/>
          <w:numId w:val="1"/>
        </w:numPr>
        <w:tabs>
          <w:tab w:val="left" w:pos="356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135377">
        <w:rPr>
          <w:rFonts w:ascii="Arial" w:eastAsia="Calibri" w:hAnsi="Arial" w:cs="Arial"/>
          <w:b/>
          <w:kern w:val="0"/>
          <w:lang w:val="en-GB"/>
          <w14:ligatures w14:val="none"/>
        </w:rPr>
        <w:t>PREDMET NABAVKE</w:t>
      </w:r>
    </w:p>
    <w:p w14:paraId="5D358490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</w:p>
    <w:p w14:paraId="692B76FB" w14:textId="2F5F8A3D" w:rsidR="00135377" w:rsidRPr="00135377" w:rsidRDefault="00135377" w:rsidP="00135377">
      <w:pPr>
        <w:spacing w:after="0" w:line="240" w:lineRule="auto"/>
        <w:ind w:left="151"/>
        <w:rPr>
          <w:rFonts w:ascii="Arial" w:eastAsia="Calibri" w:hAnsi="Arial" w:cs="Arial"/>
          <w:b/>
          <w:kern w:val="0"/>
          <w:lang w:val="en-GB"/>
          <w14:ligatures w14:val="none"/>
        </w:rPr>
      </w:pPr>
      <w:proofErr w:type="spellStart"/>
      <w:r w:rsidRPr="00135377">
        <w:rPr>
          <w:rFonts w:ascii="Arial" w:eastAsia="Calibri" w:hAnsi="Arial" w:cs="Arial"/>
          <w:kern w:val="0"/>
          <w:lang w:val="en-GB"/>
          <w14:ligatures w14:val="none"/>
        </w:rPr>
        <w:t>Procijenjena</w:t>
      </w:r>
      <w:proofErr w:type="spellEnd"/>
      <w:r w:rsidRPr="00135377">
        <w:rPr>
          <w:rFonts w:ascii="Arial" w:eastAsia="Calibri" w:hAnsi="Arial" w:cs="Arial"/>
          <w:kern w:val="0"/>
          <w:lang w:val="en-GB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kern w:val="0"/>
          <w:lang w:val="en-GB"/>
          <w14:ligatures w14:val="none"/>
        </w:rPr>
        <w:t>vrijednost</w:t>
      </w:r>
      <w:proofErr w:type="spellEnd"/>
      <w:r w:rsidRPr="00135377">
        <w:rPr>
          <w:rFonts w:ascii="Arial" w:eastAsia="Calibri" w:hAnsi="Arial" w:cs="Arial"/>
          <w:kern w:val="0"/>
          <w:lang w:val="en-GB"/>
          <w14:ligatures w14:val="none"/>
        </w:rPr>
        <w:t xml:space="preserve"> </w:t>
      </w:r>
      <w:proofErr w:type="spellStart"/>
      <w:r w:rsidRPr="00135377">
        <w:rPr>
          <w:rFonts w:ascii="Arial" w:eastAsia="Calibri" w:hAnsi="Arial" w:cs="Arial"/>
          <w:kern w:val="0"/>
          <w:lang w:val="en-GB"/>
          <w14:ligatures w14:val="none"/>
        </w:rPr>
        <w:t>nabavke</w:t>
      </w:r>
      <w:proofErr w:type="spellEnd"/>
      <w:r w:rsidRPr="00135377">
        <w:rPr>
          <w:rFonts w:ascii="Arial" w:eastAsia="Calibri" w:hAnsi="Arial" w:cs="Arial"/>
          <w:kern w:val="0"/>
          <w:lang w:val="en-GB"/>
          <w14:ligatures w14:val="none"/>
        </w:rPr>
        <w:t xml:space="preserve">: </w:t>
      </w:r>
      <w:r w:rsidR="00A2630D" w:rsidRPr="00A2630D">
        <w:rPr>
          <w:rFonts w:ascii="Arial" w:eastAsia="Calibri" w:hAnsi="Arial" w:cs="Arial"/>
          <w:b/>
          <w:kern w:val="0"/>
          <w:position w:val="1"/>
          <w:lang w:val="en-GB"/>
          <w14:ligatures w14:val="none"/>
        </w:rPr>
        <w:t>10.413,</w:t>
      </w:r>
      <w:proofErr w:type="gramStart"/>
      <w:r w:rsidR="00A2630D" w:rsidRPr="00A2630D">
        <w:rPr>
          <w:rFonts w:ascii="Arial" w:eastAsia="Calibri" w:hAnsi="Arial" w:cs="Arial"/>
          <w:b/>
          <w:kern w:val="0"/>
          <w:position w:val="1"/>
          <w:lang w:val="en-GB"/>
          <w14:ligatures w14:val="none"/>
        </w:rPr>
        <w:t xml:space="preserve">90 </w:t>
      </w:r>
      <w:r w:rsidRPr="00135377">
        <w:rPr>
          <w:rFonts w:ascii="Arial" w:eastAsia="Calibri" w:hAnsi="Arial" w:cs="Arial"/>
          <w:b/>
          <w:kern w:val="0"/>
          <w:position w:val="1"/>
          <w:lang w:val="en-GB"/>
          <w14:ligatures w14:val="none"/>
        </w:rPr>
        <w:t xml:space="preserve"> EURA</w:t>
      </w:r>
      <w:proofErr w:type="gramEnd"/>
    </w:p>
    <w:p w14:paraId="43805FE3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p w14:paraId="2EEB661A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b/>
          <w:kern w:val="0"/>
          <w:lang w:val="en-GB"/>
          <w14:ligatures w14:val="none"/>
        </w:rPr>
      </w:pPr>
      <w:r w:rsidRPr="00135377">
        <w:rPr>
          <w:rFonts w:ascii="Arial" w:eastAsia="Calibri" w:hAnsi="Arial" w:cs="Arial"/>
          <w:b/>
          <w:kern w:val="0"/>
          <w:lang w:val="en-GB"/>
          <w14:ligatures w14:val="none"/>
        </w:rPr>
        <w:t>TEHNIČKA SPECIFIKACIJA PREDMETA NABAVKE</w:t>
      </w:r>
    </w:p>
    <w:p w14:paraId="17B8B6BC" w14:textId="77777777" w:rsidR="00135377" w:rsidRPr="00135377" w:rsidRDefault="00135377" w:rsidP="00135377">
      <w:pPr>
        <w:spacing w:after="0" w:line="240" w:lineRule="auto"/>
        <w:rPr>
          <w:rFonts w:ascii="Arial" w:eastAsia="Calibri" w:hAnsi="Arial" w:cs="Arial"/>
          <w:kern w:val="0"/>
          <w:lang w:val="en-GB"/>
          <w14:ligatures w14:val="none"/>
        </w:rPr>
      </w:pPr>
    </w:p>
    <w:tbl>
      <w:tblPr>
        <w:tblW w:w="8664" w:type="dxa"/>
        <w:tblInd w:w="120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3"/>
        <w:gridCol w:w="2233"/>
        <w:gridCol w:w="3669"/>
        <w:gridCol w:w="1859"/>
      </w:tblGrid>
      <w:tr w:rsidR="00135377" w:rsidRPr="00135377" w14:paraId="7A94F2E5" w14:textId="77777777" w:rsidTr="00F70AF7">
        <w:trPr>
          <w:trHeight w:val="374"/>
        </w:trPr>
        <w:tc>
          <w:tcPr>
            <w:tcW w:w="903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2447021F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</w:p>
        </w:tc>
        <w:tc>
          <w:tcPr>
            <w:tcW w:w="2233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53291F1A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Opis predmeta nabavke</w:t>
            </w:r>
          </w:p>
        </w:tc>
        <w:tc>
          <w:tcPr>
            <w:tcW w:w="3669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/>
          </w:tcPr>
          <w:p w14:paraId="6B9AF8FE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Bitne karakteristike predmeta nabavke</w:t>
            </w:r>
          </w:p>
        </w:tc>
        <w:tc>
          <w:tcPr>
            <w:tcW w:w="1859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/>
          </w:tcPr>
          <w:p w14:paraId="334F0C3B" w14:textId="77777777" w:rsidR="00135377" w:rsidRPr="00135377" w:rsidRDefault="00135377" w:rsidP="00135377">
            <w:pPr>
              <w:widowControl w:val="0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Količina</w:t>
            </w:r>
          </w:p>
        </w:tc>
      </w:tr>
      <w:tr w:rsidR="00135377" w:rsidRPr="00135377" w14:paraId="14A94827" w14:textId="77777777" w:rsidTr="00F70AF7">
        <w:trPr>
          <w:trHeight w:val="374"/>
        </w:trPr>
        <w:tc>
          <w:tcPr>
            <w:tcW w:w="903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FFFFF"/>
          </w:tcPr>
          <w:p w14:paraId="3F3735A0" w14:textId="77777777" w:rsidR="00135377" w:rsidRPr="00135377" w:rsidRDefault="00135377" w:rsidP="0013537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Arial" w:eastAsia="Carlito" w:hAnsi="Arial" w:cs="Arial"/>
                <w:kern w:val="0"/>
                <w:lang w:val="hr-HR"/>
                <w14:ligatures w14:val="none"/>
              </w:rPr>
            </w:pPr>
            <w:r w:rsidRPr="00135377">
              <w:rPr>
                <w:rFonts w:ascii="Arial" w:eastAsia="Carlito" w:hAnsi="Arial" w:cs="Arial"/>
                <w:kern w:val="0"/>
                <w:lang w:val="hr-HR"/>
                <w14:ligatures w14:val="none"/>
              </w:rPr>
              <w:t>1</w:t>
            </w:r>
          </w:p>
        </w:tc>
        <w:tc>
          <w:tcPr>
            <w:tcW w:w="2233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FFFFF"/>
          </w:tcPr>
          <w:p w14:paraId="44110D79" w14:textId="6BBE535A" w:rsidR="00135377" w:rsidRPr="00135377" w:rsidRDefault="00A2630D" w:rsidP="0013537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A2630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Usluge putničkih agencija i slične usluge- Škola u prirodi četvorodnevi aranžman hotel Kula Damjanova- Komnenovo etno selo Plav</w:t>
            </w:r>
          </w:p>
        </w:tc>
        <w:tc>
          <w:tcPr>
            <w:tcW w:w="366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FFFFFF"/>
          </w:tcPr>
          <w:p w14:paraId="096A673B" w14:textId="733F8C08" w:rsidR="005E77ED" w:rsidRPr="005E77ED" w:rsidRDefault="00A2630D" w:rsidP="005E77E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A2630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Usluge putničkih agencija i slične usluge- Škola u prirodi četvorodnevi aranžman hotel </w:t>
            </w:r>
            <w:r w:rsidR="00F70AF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„</w:t>
            </w:r>
            <w:r w:rsidRPr="00A2630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Kula Damjanova</w:t>
            </w:r>
            <w:r w:rsidR="00F70AF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“</w:t>
            </w:r>
            <w:r w:rsidRPr="00A2630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- Komnenovo etno selo Plav</w:t>
            </w:r>
            <w:r w:rsid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.</w:t>
            </w:r>
            <w:r w:rsidR="005E77ED">
              <w:t xml:space="preserve"> </w:t>
            </w:r>
            <w:r w:rsidR="005E77ED" w:rsidRP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Aranžman na bazi punog pansiona plus užina (počinje sa ručkom a završava se doručkom zadnjeg dana aranžmana</w:t>
            </w:r>
            <w:r w:rsid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.</w:t>
            </w:r>
            <w:r w:rsidR="005E77ED">
              <w:t xml:space="preserve"> </w:t>
            </w:r>
            <w:r w:rsidR="005E77ED" w:rsidRP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Smještaj i ishrana hotel „Kula Damjanova“ tri zvjezdice</w:t>
            </w:r>
            <w:r w:rsid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.</w:t>
            </w:r>
            <w:r w:rsidR="005E77ED">
              <w:t xml:space="preserve"> </w:t>
            </w:r>
            <w:r w:rsidR="005E77ED" w:rsidRP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Autobusi za prevoz učenika moraju biti udobni turistički autobusi sa klima uređajima i provjerenom tehničkom ispravnošću i osiguranjem putnika </w:t>
            </w:r>
          </w:p>
          <w:p w14:paraId="4B98F34F" w14:textId="6CB527E4" w:rsidR="005E77ED" w:rsidRPr="005E77ED" w:rsidRDefault="005E77ED" w:rsidP="005E77E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Ponuđač je dužan da ponudi ukupnu cijenu bez uračunatog PDV-a i cijenu po učeniku </w:t>
            </w:r>
            <w:r w:rsidR="00F70AF7" w:rsidRPr="00F70AF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plaćanja u ratama (tri rate)</w:t>
            </w:r>
            <w:r w:rsidR="00F70AF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, </w:t>
            </w:r>
            <w:r w:rsidRP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u kojoj je obračunato obavezno osiguranje svih učesnika na ekskurzij, ulaznice za kulturno- zabavne sadržaje-posjete, </w:t>
            </w:r>
            <w:r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g</w:t>
            </w:r>
            <w:r w:rsidRP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ratise za profesore pratioce grupe 1/20 i dnevnice profesora za 4 dana.</w:t>
            </w:r>
          </w:p>
          <w:p w14:paraId="45BAF84A" w14:textId="77777777" w:rsidR="005E77ED" w:rsidRPr="005E77ED" w:rsidRDefault="005E77ED" w:rsidP="005E77E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Ponuđač je dužan obezbjediti  turističkog pratioca Agencije koji je na raspolaganju tokom boravka grupe i animatore</w:t>
            </w:r>
          </w:p>
          <w:p w14:paraId="30D3F983" w14:textId="77777777" w:rsidR="005E77ED" w:rsidRPr="005E77ED" w:rsidRDefault="005E77ED" w:rsidP="005E77E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Ponuđač je dužan obezbjediti  prostor za večernju zabavu koju izvode animatori</w:t>
            </w:r>
          </w:p>
          <w:p w14:paraId="4F17ED22" w14:textId="77777777" w:rsidR="005E77ED" w:rsidRPr="005E77ED" w:rsidRDefault="005E77ED" w:rsidP="005E77E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Dnevni program škole dogovaraju i planiraju učitelji i animatori zajedno</w:t>
            </w:r>
          </w:p>
          <w:p w14:paraId="5D3EA655" w14:textId="6849D34E" w:rsidR="00135377" w:rsidRPr="00135377" w:rsidRDefault="005E77ED" w:rsidP="005E77E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5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 w:rsidRPr="005E77ED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Obezbjediti obilazak Redžepagića kule i grada u vidu izleta</w:t>
            </w:r>
            <w:r w:rsidR="00F70AF7" w:rsidRPr="00F70AF7"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 xml:space="preserve"> </w:t>
            </w:r>
          </w:p>
        </w:tc>
        <w:tc>
          <w:tcPr>
            <w:tcW w:w="185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  <w:shd w:val="clear" w:color="auto" w:fill="FFFFFF"/>
          </w:tcPr>
          <w:p w14:paraId="478000BE" w14:textId="48661C28" w:rsidR="00135377" w:rsidRPr="00135377" w:rsidRDefault="00A2630D" w:rsidP="00135377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left="34"/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</w:pPr>
            <w:r>
              <w:rPr>
                <w:rFonts w:ascii="Arial" w:eastAsia="Carlito" w:hAnsi="Arial" w:cs="Arial"/>
                <w:b/>
                <w:kern w:val="0"/>
                <w:lang w:val="hr-HR"/>
                <w14:ligatures w14:val="none"/>
              </w:rPr>
              <w:t>90 učenika</w:t>
            </w:r>
          </w:p>
        </w:tc>
      </w:tr>
    </w:tbl>
    <w:p w14:paraId="76DCE9FD" w14:textId="77777777" w:rsidR="00F27039" w:rsidRPr="00135377" w:rsidRDefault="00F27039" w:rsidP="00F2703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/>
          <w:kern w:val="0"/>
          <w:lang w:eastAsia="zh-TW"/>
          <w14:ligatures w14:val="none"/>
        </w:rPr>
      </w:pPr>
    </w:p>
    <w:sectPr w:rsidR="00F27039" w:rsidRPr="001353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787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77"/>
    <w:rsid w:val="000356B9"/>
    <w:rsid w:val="001004C6"/>
    <w:rsid w:val="00135377"/>
    <w:rsid w:val="001A56D7"/>
    <w:rsid w:val="003238EF"/>
    <w:rsid w:val="004A0ED7"/>
    <w:rsid w:val="005361F7"/>
    <w:rsid w:val="005D0474"/>
    <w:rsid w:val="005E77ED"/>
    <w:rsid w:val="00A2630D"/>
    <w:rsid w:val="00A6447C"/>
    <w:rsid w:val="00F27039"/>
    <w:rsid w:val="00F70AF7"/>
    <w:rsid w:val="00FB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F2792"/>
  <w15:chartTrackingRefBased/>
  <w15:docId w15:val="{3AC43030-A518-4881-817D-A206B579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2023-03-29T06:56:00Z</dcterms:created>
  <dcterms:modified xsi:type="dcterms:W3CDTF">2023-03-29T09:52:00Z</dcterms:modified>
</cp:coreProperties>
</file>